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02E6" w:rsidRPr="00694159" w:rsidRDefault="00B302E6" w:rsidP="00B302E6">
      <w:pPr>
        <w:spacing w:before="240" w:after="60"/>
        <w:outlineLvl w:val="0"/>
        <w:rPr>
          <w:rFonts w:eastAsia="Times New Roman"/>
          <w:b/>
          <w:bCs/>
          <w:kern w:val="28"/>
          <w:sz w:val="20"/>
          <w:szCs w:val="32"/>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6"/>
        <w:gridCol w:w="7938"/>
      </w:tblGrid>
      <w:tr w:rsidR="00B302E6" w:rsidRPr="00694159" w:rsidTr="00C32BF4">
        <w:trPr>
          <w:trHeight w:val="529"/>
        </w:trPr>
        <w:tc>
          <w:tcPr>
            <w:tcW w:w="9924" w:type="dxa"/>
            <w:gridSpan w:val="2"/>
            <w:shd w:val="clear" w:color="auto" w:fill="00B0F0"/>
          </w:tcPr>
          <w:p w:rsidR="00B302E6" w:rsidRPr="00694159" w:rsidRDefault="00B302E6" w:rsidP="00C32BF4">
            <w:pPr>
              <w:keepNext/>
              <w:keepLines/>
              <w:jc w:val="center"/>
              <w:outlineLvl w:val="2"/>
              <w:rPr>
                <w:rFonts w:ascii="Verdana" w:eastAsia="Times New Roman" w:hAnsi="Verdana" w:cs="Arial"/>
                <w:i/>
                <w:sz w:val="20"/>
                <w:szCs w:val="20"/>
              </w:rPr>
            </w:pPr>
            <w:r w:rsidRPr="00694159">
              <w:rPr>
                <w:rFonts w:ascii="Verdana" w:eastAsia="Times New Roman" w:hAnsi="Verdana"/>
                <w:b/>
                <w:sz w:val="20"/>
                <w:szCs w:val="20"/>
              </w:rPr>
              <w:t xml:space="preserve">Policy </w:t>
            </w:r>
            <w:r w:rsidRPr="00694159">
              <w:rPr>
                <w:rFonts w:ascii="Verdana" w:eastAsia="Times New Roman" w:hAnsi="Verdana"/>
                <w:b/>
                <w:bCs/>
                <w:sz w:val="20"/>
                <w:szCs w:val="20"/>
              </w:rPr>
              <w:t>statement</w:t>
            </w:r>
            <w:r w:rsidRPr="00694159">
              <w:rPr>
                <w:rFonts w:ascii="Verdana" w:eastAsia="Times New Roman" w:hAnsi="Verdana"/>
                <w:b/>
                <w:sz w:val="20"/>
                <w:szCs w:val="20"/>
              </w:rPr>
              <w:t xml:space="preserve"> on Registration Requirements (During Grandparenting)</w:t>
            </w:r>
          </w:p>
          <w:p w:rsidR="00B302E6" w:rsidRPr="00694159" w:rsidRDefault="00B302E6" w:rsidP="00C32BF4">
            <w:pPr>
              <w:keepNext/>
              <w:keepLines/>
              <w:outlineLvl w:val="2"/>
              <w:rPr>
                <w:rFonts w:ascii="Verdana" w:hAnsi="Verdana"/>
                <w:b/>
                <w:sz w:val="20"/>
                <w:szCs w:val="20"/>
              </w:rPr>
            </w:pPr>
            <w:r w:rsidRPr="00694159">
              <w:rPr>
                <w:rFonts w:ascii="Verdana" w:eastAsia="Times New Roman" w:hAnsi="Verdana" w:cs="Arial"/>
                <w:sz w:val="20"/>
                <w:szCs w:val="20"/>
              </w:rPr>
              <w:t>This policy is subject to change.  An applicant must meet the requirements of the current policy at the time their application is considered.</w:t>
            </w:r>
          </w:p>
        </w:tc>
      </w:tr>
      <w:tr w:rsidR="00B302E6" w:rsidRPr="00694159" w:rsidTr="00C32BF4">
        <w:trPr>
          <w:trHeight w:val="684"/>
        </w:trPr>
        <w:tc>
          <w:tcPr>
            <w:tcW w:w="1986" w:type="dxa"/>
          </w:tcPr>
          <w:p w:rsidR="00B302E6" w:rsidRPr="00694159" w:rsidRDefault="00B302E6" w:rsidP="00C32BF4">
            <w:pPr>
              <w:rPr>
                <w:rFonts w:ascii="Verdana" w:hAnsi="Verdana"/>
                <w:b/>
                <w:sz w:val="20"/>
                <w:szCs w:val="20"/>
              </w:rPr>
            </w:pPr>
            <w:r w:rsidRPr="00694159">
              <w:rPr>
                <w:rFonts w:ascii="Verdana" w:hAnsi="Verdana"/>
                <w:b/>
                <w:sz w:val="20"/>
                <w:szCs w:val="20"/>
              </w:rPr>
              <w:t>What is Grandparenting</w:t>
            </w:r>
          </w:p>
        </w:tc>
        <w:tc>
          <w:tcPr>
            <w:tcW w:w="7938" w:type="dxa"/>
          </w:tcPr>
          <w:p w:rsidR="00B302E6" w:rsidRPr="00694159" w:rsidRDefault="00B302E6" w:rsidP="00C32BF4">
            <w:pPr>
              <w:jc w:val="both"/>
              <w:rPr>
                <w:rFonts w:ascii="Verdana" w:eastAsia="Times New Roman" w:hAnsi="Verdana"/>
                <w:sz w:val="20"/>
                <w:szCs w:val="20"/>
                <w:lang w:val="en-US"/>
              </w:rPr>
            </w:pPr>
            <w:r w:rsidRPr="00694159">
              <w:rPr>
                <w:rFonts w:ascii="Verdana" w:eastAsia="Times New Roman" w:hAnsi="Verdana"/>
                <w:sz w:val="20"/>
                <w:szCs w:val="20"/>
                <w:lang w:val="en-US" w:eastAsia="en-NZ"/>
              </w:rPr>
              <w:t>The Psychotherapists Board of Aotearoa New Zealand has yet to accredit New Zealand based psychotherapy qualifications.  Prior to accreditation taking place the Board has agreed to grandparent practitioners undertaking Board approved qualifications.  The qualifications approved by the Board can be found on the Board’s website and in the policy statement below.</w:t>
            </w:r>
          </w:p>
        </w:tc>
      </w:tr>
      <w:tr w:rsidR="00B302E6" w:rsidRPr="00694159" w:rsidTr="00C32BF4">
        <w:trPr>
          <w:trHeight w:val="684"/>
        </w:trPr>
        <w:tc>
          <w:tcPr>
            <w:tcW w:w="1986" w:type="dxa"/>
          </w:tcPr>
          <w:p w:rsidR="00B302E6" w:rsidRPr="00694159" w:rsidRDefault="00B302E6" w:rsidP="00C32BF4">
            <w:pPr>
              <w:rPr>
                <w:rFonts w:ascii="Verdana" w:eastAsia="Times New Roman" w:hAnsi="Verdana" w:cs="Arial"/>
                <w:sz w:val="20"/>
                <w:szCs w:val="20"/>
              </w:rPr>
            </w:pPr>
            <w:r w:rsidRPr="00694159">
              <w:rPr>
                <w:rFonts w:ascii="Verdana" w:eastAsia="Times New Roman" w:hAnsi="Verdana" w:cs="Arial"/>
                <w:b/>
                <w:sz w:val="20"/>
                <w:szCs w:val="20"/>
              </w:rPr>
              <w:t>Pathways to Registration</w:t>
            </w:r>
          </w:p>
          <w:p w:rsidR="00B302E6" w:rsidRPr="00694159" w:rsidRDefault="00B302E6" w:rsidP="00C32BF4">
            <w:pPr>
              <w:rPr>
                <w:rFonts w:ascii="Verdana" w:hAnsi="Verdana"/>
                <w:b/>
                <w:sz w:val="20"/>
                <w:szCs w:val="20"/>
              </w:rPr>
            </w:pPr>
          </w:p>
        </w:tc>
        <w:tc>
          <w:tcPr>
            <w:tcW w:w="7938" w:type="dxa"/>
          </w:tcPr>
          <w:p w:rsidR="00B302E6" w:rsidRPr="00694159" w:rsidRDefault="00B302E6" w:rsidP="00C32BF4">
            <w:pPr>
              <w:rPr>
                <w:rFonts w:ascii="Verdana" w:eastAsia="Times New Roman" w:hAnsi="Verdana" w:cs="Arial"/>
                <w:sz w:val="20"/>
                <w:szCs w:val="20"/>
              </w:rPr>
            </w:pPr>
            <w:r w:rsidRPr="00694159">
              <w:rPr>
                <w:rFonts w:ascii="Verdana" w:eastAsia="Times New Roman" w:hAnsi="Verdana" w:cs="Arial"/>
                <w:sz w:val="20"/>
                <w:szCs w:val="20"/>
              </w:rPr>
              <w:t xml:space="preserve">The Psychotherapists Board of Aotearoa New Zealand has developed two pathways to registration; </w:t>
            </w:r>
          </w:p>
          <w:p w:rsidR="00B302E6" w:rsidRPr="00694159" w:rsidRDefault="00B302E6" w:rsidP="00B302E6">
            <w:pPr>
              <w:numPr>
                <w:ilvl w:val="0"/>
                <w:numId w:val="4"/>
              </w:numPr>
              <w:rPr>
                <w:rFonts w:ascii="Verdana" w:eastAsia="Times New Roman" w:hAnsi="Verdana" w:cs="Arial"/>
                <w:sz w:val="20"/>
                <w:szCs w:val="20"/>
              </w:rPr>
            </w:pPr>
            <w:r w:rsidRPr="00694159">
              <w:rPr>
                <w:rFonts w:ascii="Verdana" w:eastAsia="Times New Roman" w:hAnsi="Verdana" w:cs="Arial"/>
                <w:sz w:val="20"/>
                <w:szCs w:val="20"/>
              </w:rPr>
              <w:t xml:space="preserve">Tertiary Pathway; and </w:t>
            </w:r>
          </w:p>
          <w:p w:rsidR="00B302E6" w:rsidRPr="00694159" w:rsidRDefault="00B302E6" w:rsidP="00B302E6">
            <w:pPr>
              <w:numPr>
                <w:ilvl w:val="0"/>
                <w:numId w:val="4"/>
              </w:numPr>
              <w:rPr>
                <w:rFonts w:ascii="Verdana" w:eastAsia="Times New Roman" w:hAnsi="Verdana" w:cs="Arial"/>
                <w:sz w:val="20"/>
                <w:szCs w:val="20"/>
              </w:rPr>
            </w:pPr>
            <w:r w:rsidRPr="00694159">
              <w:rPr>
                <w:rFonts w:ascii="Verdana" w:eastAsia="Times New Roman" w:hAnsi="Verdana" w:cs="Arial"/>
                <w:sz w:val="20"/>
                <w:szCs w:val="20"/>
              </w:rPr>
              <w:t xml:space="preserve">Professional Development Pathway.  </w:t>
            </w:r>
          </w:p>
          <w:p w:rsidR="00B302E6" w:rsidRPr="00694159" w:rsidRDefault="00B302E6" w:rsidP="00C32BF4">
            <w:pPr>
              <w:rPr>
                <w:rFonts w:ascii="Verdana" w:eastAsia="Times New Roman" w:hAnsi="Verdana" w:cs="Arial"/>
                <w:sz w:val="20"/>
                <w:szCs w:val="20"/>
              </w:rPr>
            </w:pPr>
          </w:p>
          <w:p w:rsidR="00B302E6" w:rsidRPr="00694159" w:rsidRDefault="00B302E6" w:rsidP="00C32BF4">
            <w:pPr>
              <w:rPr>
                <w:rFonts w:ascii="Verdana" w:eastAsia="Times New Roman" w:hAnsi="Verdana" w:cs="Arial"/>
                <w:sz w:val="20"/>
                <w:szCs w:val="20"/>
              </w:rPr>
            </w:pPr>
            <w:r w:rsidRPr="00694159">
              <w:rPr>
                <w:rFonts w:ascii="Verdana" w:eastAsia="Times New Roman" w:hAnsi="Verdana" w:cs="Arial"/>
                <w:sz w:val="20"/>
                <w:szCs w:val="20"/>
              </w:rPr>
              <w:t>These pathways have been depicted in a flow chart for ease of reference (appendix one).</w:t>
            </w:r>
          </w:p>
          <w:p w:rsidR="00B302E6" w:rsidRPr="00694159" w:rsidRDefault="00B302E6" w:rsidP="00C32BF4">
            <w:pPr>
              <w:rPr>
                <w:rFonts w:ascii="Verdana" w:eastAsia="Times New Roman" w:hAnsi="Verdana" w:cs="Arial"/>
                <w:sz w:val="20"/>
                <w:szCs w:val="20"/>
              </w:rPr>
            </w:pPr>
          </w:p>
          <w:p w:rsidR="00B302E6" w:rsidRPr="00694159" w:rsidRDefault="00B302E6" w:rsidP="00C32BF4">
            <w:pPr>
              <w:rPr>
                <w:rFonts w:ascii="Verdana" w:eastAsia="Times New Roman" w:hAnsi="Verdana" w:cs="Arial"/>
                <w:sz w:val="20"/>
                <w:szCs w:val="20"/>
              </w:rPr>
            </w:pPr>
            <w:r w:rsidRPr="00694159">
              <w:rPr>
                <w:rFonts w:ascii="Verdana" w:eastAsia="Times New Roman" w:hAnsi="Verdana" w:cs="Arial"/>
                <w:sz w:val="20"/>
                <w:szCs w:val="20"/>
              </w:rPr>
              <w:t>Persons seeking registration under the Tertiary Pathway must hold a masters level qualification in psychotherapy from a New Zealand University or a New Zealand Training Institution</w:t>
            </w:r>
            <w:r w:rsidRPr="00694159" w:rsidDel="000C6CB6">
              <w:rPr>
                <w:rFonts w:ascii="Verdana" w:eastAsia="Times New Roman" w:hAnsi="Verdana" w:cs="Arial"/>
                <w:sz w:val="20"/>
                <w:szCs w:val="20"/>
              </w:rPr>
              <w:t xml:space="preserve"> </w:t>
            </w:r>
            <w:r w:rsidRPr="00694159">
              <w:rPr>
                <w:rFonts w:ascii="Verdana" w:eastAsia="Times New Roman" w:hAnsi="Verdana" w:cs="Arial"/>
                <w:sz w:val="20"/>
                <w:szCs w:val="20"/>
              </w:rPr>
              <w:t xml:space="preserve">or a comparable qualification.  </w:t>
            </w:r>
          </w:p>
          <w:p w:rsidR="00B302E6" w:rsidRPr="00694159" w:rsidRDefault="00B302E6" w:rsidP="00C32BF4">
            <w:pPr>
              <w:ind w:left="273"/>
              <w:rPr>
                <w:rFonts w:ascii="Verdana" w:eastAsia="Times New Roman" w:hAnsi="Verdana" w:cs="Arial"/>
                <w:sz w:val="20"/>
                <w:szCs w:val="20"/>
              </w:rPr>
            </w:pPr>
          </w:p>
          <w:p w:rsidR="00B302E6" w:rsidRPr="00694159" w:rsidRDefault="00B302E6" w:rsidP="00C32BF4">
            <w:pPr>
              <w:rPr>
                <w:rFonts w:ascii="Verdana" w:eastAsia="Times New Roman" w:hAnsi="Verdana" w:cs="Arial"/>
                <w:sz w:val="20"/>
                <w:szCs w:val="20"/>
              </w:rPr>
            </w:pPr>
            <w:r w:rsidRPr="00694159">
              <w:rPr>
                <w:rFonts w:ascii="Verdana" w:eastAsia="Times New Roman" w:hAnsi="Verdana" w:cs="Arial"/>
                <w:sz w:val="20"/>
                <w:szCs w:val="20"/>
              </w:rPr>
              <w:t xml:space="preserve">Persons seeking registration under the Professional Development Pathway must complete an initial and final assessment as approved by the Board.  </w:t>
            </w:r>
          </w:p>
          <w:p w:rsidR="00B302E6" w:rsidRPr="00694159" w:rsidRDefault="00B302E6" w:rsidP="00C32BF4">
            <w:pPr>
              <w:rPr>
                <w:rFonts w:ascii="Verdana" w:eastAsia="Times New Roman" w:hAnsi="Verdana" w:cs="Arial"/>
                <w:sz w:val="20"/>
                <w:szCs w:val="20"/>
              </w:rPr>
            </w:pPr>
            <w:r w:rsidRPr="00694159">
              <w:rPr>
                <w:rFonts w:ascii="Verdana" w:eastAsia="Times New Roman" w:hAnsi="Verdana" w:cs="Arial"/>
                <w:sz w:val="20"/>
                <w:szCs w:val="20"/>
              </w:rPr>
              <w:t xml:space="preserve">Practitioners who complete an initial assessment will be eligible for registration in Interim Psychotherapist Scope of Practice.  </w:t>
            </w:r>
          </w:p>
          <w:p w:rsidR="00B302E6" w:rsidRPr="00694159" w:rsidRDefault="00B302E6" w:rsidP="00C32BF4">
            <w:pPr>
              <w:rPr>
                <w:rFonts w:ascii="Verdana" w:eastAsia="Times New Roman" w:hAnsi="Verdana" w:cs="Arial"/>
                <w:sz w:val="20"/>
                <w:szCs w:val="20"/>
              </w:rPr>
            </w:pPr>
            <w:r w:rsidRPr="00694159">
              <w:rPr>
                <w:rFonts w:ascii="Verdana" w:eastAsia="Times New Roman" w:hAnsi="Verdana" w:cs="Arial"/>
                <w:sz w:val="20"/>
                <w:szCs w:val="20"/>
              </w:rPr>
              <w:t xml:space="preserve">Practitioners who complete an initial and final assessment will be eligible for registration in the Psychotherapist Scope of Practice or Psychotherapist Scope of Practice with Child and Adolescent Psychotherapist Specialism. </w:t>
            </w:r>
          </w:p>
          <w:p w:rsidR="00B302E6" w:rsidRPr="00694159" w:rsidRDefault="00B302E6" w:rsidP="00C32BF4">
            <w:pPr>
              <w:rPr>
                <w:rFonts w:ascii="Verdana" w:eastAsia="Times New Roman" w:hAnsi="Verdana"/>
                <w:sz w:val="20"/>
                <w:szCs w:val="20"/>
                <w:lang w:val="en-US"/>
              </w:rPr>
            </w:pPr>
            <w:r w:rsidRPr="00694159">
              <w:rPr>
                <w:rFonts w:ascii="Verdana" w:eastAsia="Times New Roman" w:hAnsi="Verdana" w:cs="Arial"/>
                <w:sz w:val="20"/>
                <w:szCs w:val="20"/>
              </w:rPr>
              <w:t xml:space="preserve"> </w:t>
            </w:r>
          </w:p>
        </w:tc>
      </w:tr>
    </w:tbl>
    <w:p w:rsidR="00B302E6" w:rsidRPr="00694159" w:rsidRDefault="00B302E6" w:rsidP="00B302E6">
      <w:pPr>
        <w:pBdr>
          <w:top w:val="single" w:sz="4" w:space="1" w:color="auto"/>
          <w:left w:val="single" w:sz="4" w:space="22" w:color="auto"/>
          <w:bottom w:val="single" w:sz="4" w:space="1" w:color="auto"/>
          <w:right w:val="single" w:sz="4" w:space="23" w:color="auto"/>
        </w:pBdr>
        <w:shd w:val="pct12" w:color="auto" w:fill="auto"/>
        <w:rPr>
          <w:rFonts w:ascii="Verdana" w:eastAsia="Times New Roman" w:hAnsi="Verdana" w:cs="Arial"/>
          <w:b/>
          <w:sz w:val="20"/>
          <w:szCs w:val="20"/>
        </w:rPr>
      </w:pPr>
      <w:r w:rsidRPr="00694159">
        <w:rPr>
          <w:rFonts w:ascii="Verdana" w:eastAsia="Times New Roman" w:hAnsi="Verdana" w:cs="Arial"/>
          <w:b/>
          <w:sz w:val="20"/>
          <w:szCs w:val="20"/>
        </w:rPr>
        <w:t xml:space="preserve">Psychotherapist Scope of Practice </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6"/>
        <w:gridCol w:w="7938"/>
      </w:tblGrid>
      <w:tr w:rsidR="00B302E6" w:rsidRPr="00694159" w:rsidTr="00C32BF4">
        <w:trPr>
          <w:trHeight w:val="684"/>
        </w:trPr>
        <w:tc>
          <w:tcPr>
            <w:tcW w:w="1986" w:type="dxa"/>
          </w:tcPr>
          <w:p w:rsidR="00B302E6" w:rsidRPr="00694159" w:rsidRDefault="00B302E6" w:rsidP="00C32BF4">
            <w:pPr>
              <w:rPr>
                <w:rFonts w:ascii="Verdana" w:eastAsia="Times New Roman" w:hAnsi="Verdana" w:cs="Arial"/>
                <w:b/>
                <w:sz w:val="20"/>
                <w:szCs w:val="20"/>
              </w:rPr>
            </w:pPr>
            <w:r w:rsidRPr="00694159">
              <w:rPr>
                <w:rFonts w:ascii="Verdana" w:eastAsia="Times New Roman" w:hAnsi="Verdana" w:cs="Arial"/>
                <w:b/>
                <w:sz w:val="20"/>
                <w:szCs w:val="20"/>
              </w:rPr>
              <w:t>Applicants must have evidence of:</w:t>
            </w:r>
          </w:p>
          <w:p w:rsidR="00B302E6" w:rsidRPr="00694159" w:rsidRDefault="00B302E6" w:rsidP="00C32BF4">
            <w:pPr>
              <w:rPr>
                <w:rFonts w:ascii="Verdana" w:eastAsia="Times New Roman" w:hAnsi="Verdana" w:cs="Arial"/>
                <w:b/>
                <w:sz w:val="20"/>
                <w:szCs w:val="20"/>
              </w:rPr>
            </w:pPr>
          </w:p>
        </w:tc>
        <w:tc>
          <w:tcPr>
            <w:tcW w:w="7938" w:type="dxa"/>
          </w:tcPr>
          <w:p w:rsidR="00B302E6" w:rsidRPr="00694159" w:rsidRDefault="00B302E6" w:rsidP="00C32BF4">
            <w:pPr>
              <w:ind w:right="34"/>
              <w:rPr>
                <w:rFonts w:ascii="Verdana" w:eastAsia="Times New Roman" w:hAnsi="Verdana" w:cs="Arial"/>
                <w:sz w:val="20"/>
                <w:szCs w:val="20"/>
              </w:rPr>
            </w:pPr>
            <w:r w:rsidRPr="00694159">
              <w:rPr>
                <w:rFonts w:ascii="Verdana" w:eastAsia="Times New Roman" w:hAnsi="Verdana" w:cs="Arial"/>
                <w:sz w:val="20"/>
                <w:szCs w:val="20"/>
              </w:rPr>
              <w:t>An approved masters level qualification in psychotherapy from a New Zealand University or a New Zealand Training Institution; as listed below:</w:t>
            </w:r>
          </w:p>
          <w:p w:rsidR="00B302E6" w:rsidRPr="00694159" w:rsidRDefault="00B302E6" w:rsidP="00B302E6">
            <w:pPr>
              <w:numPr>
                <w:ilvl w:val="0"/>
                <w:numId w:val="1"/>
              </w:numPr>
              <w:rPr>
                <w:rFonts w:ascii="Verdana" w:eastAsia="Times New Roman" w:hAnsi="Verdana" w:cs="Arial"/>
                <w:sz w:val="20"/>
                <w:szCs w:val="20"/>
              </w:rPr>
            </w:pPr>
            <w:r w:rsidRPr="00694159">
              <w:rPr>
                <w:rFonts w:ascii="Verdana" w:eastAsia="Times New Roman" w:hAnsi="Verdana" w:cs="Arial"/>
                <w:sz w:val="20"/>
                <w:szCs w:val="20"/>
              </w:rPr>
              <w:t xml:space="preserve">AUT Master of Psychotherapy </w:t>
            </w:r>
            <w:r>
              <w:rPr>
                <w:rFonts w:ascii="Verdana" w:eastAsia="Times New Roman" w:hAnsi="Verdana" w:cs="Arial"/>
                <w:sz w:val="20"/>
                <w:szCs w:val="20"/>
              </w:rPr>
              <w:t>adult psychotherapy pathway</w:t>
            </w:r>
            <w:r w:rsidRPr="00694159">
              <w:rPr>
                <w:rFonts w:ascii="Verdana" w:eastAsia="Times New Roman" w:hAnsi="Verdana" w:cs="Arial"/>
                <w:sz w:val="20"/>
                <w:szCs w:val="20"/>
              </w:rPr>
              <w:t xml:space="preserve"> </w:t>
            </w:r>
          </w:p>
          <w:p w:rsidR="00B302E6" w:rsidRPr="00694159" w:rsidRDefault="00B302E6" w:rsidP="00B302E6">
            <w:pPr>
              <w:numPr>
                <w:ilvl w:val="0"/>
                <w:numId w:val="1"/>
              </w:numPr>
              <w:rPr>
                <w:rFonts w:ascii="Verdana" w:eastAsia="Times New Roman" w:hAnsi="Verdana" w:cs="Arial"/>
                <w:sz w:val="20"/>
                <w:szCs w:val="20"/>
              </w:rPr>
            </w:pPr>
            <w:r w:rsidRPr="00694159">
              <w:rPr>
                <w:rFonts w:ascii="Verdana" w:eastAsia="Times New Roman" w:hAnsi="Verdana" w:cs="Arial"/>
                <w:sz w:val="20"/>
                <w:szCs w:val="20"/>
              </w:rPr>
              <w:t>AUT Master of Health Science in Psychotherapy adult psychotherapy pathway</w:t>
            </w:r>
          </w:p>
          <w:p w:rsidR="00B302E6" w:rsidRPr="00694159" w:rsidRDefault="00B302E6" w:rsidP="00B302E6">
            <w:pPr>
              <w:numPr>
                <w:ilvl w:val="0"/>
                <w:numId w:val="1"/>
              </w:numPr>
              <w:rPr>
                <w:rFonts w:ascii="Verdana" w:eastAsia="Times New Roman" w:hAnsi="Verdana" w:cs="Arial"/>
                <w:sz w:val="20"/>
                <w:szCs w:val="20"/>
              </w:rPr>
            </w:pPr>
            <w:r w:rsidRPr="00694159">
              <w:rPr>
                <w:rFonts w:ascii="Verdana" w:eastAsia="Times New Roman" w:hAnsi="Verdana" w:cs="Arial"/>
                <w:sz w:val="20"/>
                <w:szCs w:val="20"/>
              </w:rPr>
              <w:t xml:space="preserve">AUT Master of Psychotherapy </w:t>
            </w:r>
            <w:r>
              <w:rPr>
                <w:rFonts w:ascii="Verdana" w:eastAsia="Times New Roman" w:hAnsi="Verdana" w:cs="Arial"/>
                <w:sz w:val="20"/>
                <w:szCs w:val="20"/>
              </w:rPr>
              <w:t>child psychotherapy pathway</w:t>
            </w:r>
          </w:p>
          <w:p w:rsidR="00B302E6" w:rsidRPr="00694159" w:rsidRDefault="00B302E6" w:rsidP="00B302E6">
            <w:pPr>
              <w:numPr>
                <w:ilvl w:val="0"/>
                <w:numId w:val="1"/>
              </w:numPr>
              <w:rPr>
                <w:rFonts w:ascii="Verdana" w:eastAsia="Times New Roman" w:hAnsi="Verdana" w:cs="Arial"/>
                <w:b/>
                <w:sz w:val="20"/>
                <w:szCs w:val="20"/>
              </w:rPr>
            </w:pPr>
            <w:r w:rsidRPr="00694159">
              <w:rPr>
                <w:rFonts w:ascii="Verdana" w:eastAsia="Times New Roman" w:hAnsi="Verdana" w:cs="Arial"/>
                <w:sz w:val="20"/>
                <w:szCs w:val="20"/>
              </w:rPr>
              <w:t xml:space="preserve">AUT Master of Health Science in Psychotherapy child psychotherapy pathway; </w:t>
            </w:r>
          </w:p>
          <w:p w:rsidR="00B302E6" w:rsidRPr="00694159" w:rsidRDefault="00B302E6" w:rsidP="00B302E6">
            <w:pPr>
              <w:numPr>
                <w:ilvl w:val="0"/>
                <w:numId w:val="1"/>
              </w:numPr>
              <w:rPr>
                <w:rFonts w:ascii="Verdana" w:eastAsia="Times New Roman" w:hAnsi="Verdana" w:cs="Arial"/>
                <w:sz w:val="20"/>
                <w:szCs w:val="20"/>
              </w:rPr>
            </w:pPr>
            <w:r w:rsidRPr="00694159">
              <w:rPr>
                <w:rFonts w:ascii="Verdana" w:eastAsia="Times New Roman" w:hAnsi="Verdana" w:cs="Arial"/>
                <w:sz w:val="20"/>
                <w:szCs w:val="20"/>
              </w:rPr>
              <w:t xml:space="preserve">Certified Transactional Analyst (clinical or psychotherapy) </w:t>
            </w:r>
          </w:p>
          <w:p w:rsidR="00B302E6" w:rsidRPr="00694159" w:rsidRDefault="00B302E6" w:rsidP="00B302E6">
            <w:pPr>
              <w:numPr>
                <w:ilvl w:val="0"/>
                <w:numId w:val="1"/>
              </w:numPr>
              <w:rPr>
                <w:rFonts w:ascii="Verdana" w:eastAsia="Times New Roman" w:hAnsi="Verdana" w:cs="Arial"/>
                <w:sz w:val="20"/>
                <w:szCs w:val="20"/>
              </w:rPr>
            </w:pPr>
            <w:r w:rsidRPr="00694159">
              <w:rPr>
                <w:rFonts w:ascii="Verdana" w:eastAsia="Times New Roman" w:hAnsi="Verdana" w:cs="Arial"/>
                <w:sz w:val="20"/>
                <w:szCs w:val="20"/>
              </w:rPr>
              <w:t xml:space="preserve">Accredited Jungian Analyst with ANZSJA and/or IAAP </w:t>
            </w:r>
          </w:p>
          <w:p w:rsidR="00B302E6" w:rsidRPr="00694159" w:rsidRDefault="00B302E6" w:rsidP="00B302E6">
            <w:pPr>
              <w:numPr>
                <w:ilvl w:val="0"/>
                <w:numId w:val="1"/>
              </w:numPr>
              <w:rPr>
                <w:rFonts w:ascii="Verdana" w:eastAsia="Times New Roman" w:hAnsi="Verdana" w:cs="Arial"/>
                <w:sz w:val="20"/>
                <w:szCs w:val="20"/>
              </w:rPr>
            </w:pPr>
            <w:r w:rsidRPr="00694159">
              <w:rPr>
                <w:rFonts w:ascii="Verdana" w:eastAsia="Times New Roman" w:hAnsi="Verdana" w:cs="Arial"/>
                <w:sz w:val="20"/>
                <w:szCs w:val="20"/>
              </w:rPr>
              <w:t>Accredited Psycho</w:t>
            </w:r>
            <w:bookmarkStart w:id="0" w:name="_GoBack"/>
            <w:bookmarkEnd w:id="0"/>
            <w:r w:rsidRPr="00694159">
              <w:rPr>
                <w:rFonts w:ascii="Verdana" w:eastAsia="Times New Roman" w:hAnsi="Verdana" w:cs="Arial"/>
                <w:sz w:val="20"/>
                <w:szCs w:val="20"/>
              </w:rPr>
              <w:t xml:space="preserve">analyst with the International Psychoanalytical Association </w:t>
            </w:r>
          </w:p>
          <w:p w:rsidR="00B302E6" w:rsidRPr="00694159" w:rsidRDefault="00B302E6" w:rsidP="00B302E6">
            <w:pPr>
              <w:numPr>
                <w:ilvl w:val="0"/>
                <w:numId w:val="1"/>
              </w:numPr>
              <w:rPr>
                <w:rFonts w:ascii="Verdana" w:eastAsia="Times New Roman" w:hAnsi="Verdana" w:cs="Arial"/>
                <w:sz w:val="20"/>
                <w:szCs w:val="20"/>
              </w:rPr>
            </w:pPr>
            <w:r w:rsidRPr="00694159">
              <w:rPr>
                <w:rFonts w:ascii="Verdana" w:eastAsia="Times New Roman" w:hAnsi="Verdana" w:cs="Arial"/>
                <w:sz w:val="20"/>
                <w:szCs w:val="20"/>
              </w:rPr>
              <w:t xml:space="preserve">Diploma in Psychosynthesis Psychotherapy </w:t>
            </w:r>
          </w:p>
          <w:p w:rsidR="00B302E6" w:rsidRPr="00694159" w:rsidRDefault="00B302E6" w:rsidP="00B302E6">
            <w:pPr>
              <w:numPr>
                <w:ilvl w:val="0"/>
                <w:numId w:val="1"/>
              </w:numPr>
              <w:rPr>
                <w:rFonts w:ascii="Verdana" w:eastAsia="Times New Roman" w:hAnsi="Verdana" w:cs="Arial"/>
                <w:sz w:val="20"/>
                <w:szCs w:val="20"/>
              </w:rPr>
            </w:pPr>
            <w:r w:rsidRPr="00694159">
              <w:rPr>
                <w:rFonts w:ascii="Verdana" w:eastAsia="Times New Roman" w:hAnsi="Verdana" w:cs="Arial"/>
                <w:sz w:val="20"/>
                <w:szCs w:val="20"/>
              </w:rPr>
              <w:t xml:space="preserve">Diploma in Gestalt Psychotherapy </w:t>
            </w:r>
          </w:p>
          <w:p w:rsidR="00B302E6" w:rsidRPr="00694159" w:rsidRDefault="00B302E6" w:rsidP="00B302E6">
            <w:pPr>
              <w:numPr>
                <w:ilvl w:val="0"/>
                <w:numId w:val="1"/>
              </w:numPr>
              <w:rPr>
                <w:rFonts w:ascii="Verdana" w:eastAsia="Times New Roman" w:hAnsi="Verdana" w:cs="Arial"/>
                <w:sz w:val="20"/>
                <w:szCs w:val="20"/>
              </w:rPr>
            </w:pPr>
            <w:r w:rsidRPr="00694159">
              <w:rPr>
                <w:rFonts w:ascii="Verdana" w:eastAsia="Times New Roman" w:hAnsi="Verdana" w:cs="Arial"/>
                <w:sz w:val="20"/>
                <w:szCs w:val="20"/>
              </w:rPr>
              <w:t xml:space="preserve">Psychodramatist certified by the Board of Examiners of the Australia New Zealand Psychodrama Association </w:t>
            </w:r>
          </w:p>
          <w:p w:rsidR="00B302E6" w:rsidRPr="00694159" w:rsidRDefault="00B302E6" w:rsidP="00B302E6">
            <w:pPr>
              <w:numPr>
                <w:ilvl w:val="0"/>
                <w:numId w:val="1"/>
              </w:numPr>
              <w:rPr>
                <w:rFonts w:ascii="Verdana" w:eastAsia="Times New Roman" w:hAnsi="Verdana" w:cs="Arial"/>
                <w:sz w:val="20"/>
                <w:szCs w:val="20"/>
              </w:rPr>
            </w:pPr>
            <w:r w:rsidRPr="00694159">
              <w:rPr>
                <w:rFonts w:ascii="Verdana" w:eastAsia="Times New Roman" w:hAnsi="Verdana" w:cs="Arial"/>
                <w:sz w:val="20"/>
                <w:szCs w:val="20"/>
              </w:rPr>
              <w:t xml:space="preserve">NZ Institute of Psychoanalytic Psychotherapy – Membership </w:t>
            </w:r>
          </w:p>
          <w:p w:rsidR="00B302E6" w:rsidRPr="00694159" w:rsidRDefault="00B302E6" w:rsidP="00B302E6">
            <w:pPr>
              <w:numPr>
                <w:ilvl w:val="0"/>
                <w:numId w:val="1"/>
              </w:numPr>
              <w:rPr>
                <w:rFonts w:ascii="Verdana" w:eastAsia="Times New Roman" w:hAnsi="Verdana" w:cs="Arial"/>
                <w:sz w:val="20"/>
                <w:szCs w:val="20"/>
              </w:rPr>
            </w:pPr>
            <w:r w:rsidRPr="00694159">
              <w:rPr>
                <w:rFonts w:ascii="Verdana" w:eastAsia="Times New Roman" w:hAnsi="Verdana" w:cs="Arial"/>
                <w:sz w:val="20"/>
                <w:szCs w:val="20"/>
              </w:rPr>
              <w:t xml:space="preserve">ANZAP Diploma in Adult Psychotherapy </w:t>
            </w:r>
          </w:p>
          <w:p w:rsidR="00B302E6" w:rsidRPr="00694159" w:rsidRDefault="00B302E6" w:rsidP="00B302E6">
            <w:pPr>
              <w:numPr>
                <w:ilvl w:val="0"/>
                <w:numId w:val="1"/>
              </w:numPr>
              <w:rPr>
                <w:rFonts w:ascii="Verdana" w:eastAsia="Times New Roman" w:hAnsi="Verdana" w:cs="Arial"/>
                <w:sz w:val="20"/>
                <w:szCs w:val="20"/>
              </w:rPr>
            </w:pPr>
            <w:r w:rsidRPr="00694159">
              <w:rPr>
                <w:rFonts w:ascii="Verdana" w:eastAsia="Times New Roman" w:hAnsi="Verdana" w:cs="Arial"/>
                <w:sz w:val="20"/>
                <w:szCs w:val="20"/>
              </w:rPr>
              <w:t xml:space="preserve">Certified Bioenergetic Therapist (CBT) </w:t>
            </w:r>
          </w:p>
          <w:p w:rsidR="00B302E6" w:rsidRPr="00694159" w:rsidRDefault="00B302E6" w:rsidP="00B302E6">
            <w:pPr>
              <w:numPr>
                <w:ilvl w:val="0"/>
                <w:numId w:val="1"/>
              </w:numPr>
              <w:rPr>
                <w:rFonts w:ascii="Verdana" w:eastAsia="Times New Roman" w:hAnsi="Verdana" w:cs="Arial"/>
                <w:b/>
                <w:sz w:val="20"/>
                <w:szCs w:val="20"/>
              </w:rPr>
            </w:pPr>
            <w:r w:rsidRPr="00694159">
              <w:rPr>
                <w:rFonts w:ascii="Verdana" w:eastAsia="Times New Roman" w:hAnsi="Verdana" w:cs="Arial"/>
                <w:sz w:val="20"/>
                <w:szCs w:val="20"/>
              </w:rPr>
              <w:t xml:space="preserve">The Ashburn Clinic Psychotherapy Training Programme; </w:t>
            </w:r>
            <w:r w:rsidRPr="00694159">
              <w:rPr>
                <w:rFonts w:ascii="Verdana" w:eastAsia="Times New Roman" w:hAnsi="Verdana" w:cs="Arial"/>
                <w:b/>
                <w:sz w:val="20"/>
                <w:szCs w:val="20"/>
              </w:rPr>
              <w:t>or</w:t>
            </w:r>
          </w:p>
          <w:p w:rsidR="00B302E6" w:rsidRPr="00694159" w:rsidRDefault="00B302E6" w:rsidP="00C32BF4">
            <w:pPr>
              <w:ind w:left="557"/>
              <w:rPr>
                <w:rFonts w:ascii="Verdana" w:eastAsia="Times New Roman" w:hAnsi="Verdana" w:cs="Arial"/>
                <w:b/>
                <w:sz w:val="20"/>
                <w:szCs w:val="20"/>
              </w:rPr>
            </w:pPr>
          </w:p>
          <w:p w:rsidR="00B302E6" w:rsidRPr="00694159" w:rsidRDefault="00B302E6" w:rsidP="00C32BF4">
            <w:pPr>
              <w:ind w:right="33"/>
              <w:rPr>
                <w:rFonts w:ascii="Verdana" w:eastAsia="Times New Roman" w:hAnsi="Verdana" w:cs="Arial"/>
                <w:bCs/>
                <w:sz w:val="20"/>
                <w:szCs w:val="20"/>
              </w:rPr>
            </w:pPr>
            <w:r w:rsidRPr="00694159">
              <w:rPr>
                <w:rFonts w:ascii="Verdana" w:eastAsia="Times New Roman" w:hAnsi="Verdana" w:cs="Arial"/>
                <w:bCs/>
                <w:sz w:val="20"/>
                <w:szCs w:val="20"/>
              </w:rPr>
              <w:t>Have an approved comparable qualification as per the Board’s Policy Criteria Expected of a Comparable Qualification</w:t>
            </w:r>
            <w:r w:rsidRPr="00694159">
              <w:rPr>
                <w:rFonts w:ascii="Verdana" w:eastAsia="Times New Roman" w:hAnsi="Verdana" w:cs="Arial"/>
                <w:bCs/>
                <w:sz w:val="20"/>
                <w:szCs w:val="20"/>
                <w:vertAlign w:val="superscript"/>
              </w:rPr>
              <w:footnoteReference w:id="1"/>
            </w:r>
            <w:r w:rsidRPr="00694159">
              <w:rPr>
                <w:rFonts w:ascii="Verdana" w:eastAsia="Times New Roman" w:hAnsi="Verdana" w:cs="Arial"/>
                <w:bCs/>
                <w:sz w:val="20"/>
                <w:szCs w:val="20"/>
              </w:rPr>
              <w:t xml:space="preserve">; </w:t>
            </w:r>
            <w:r w:rsidRPr="00694159">
              <w:rPr>
                <w:rFonts w:ascii="Verdana" w:eastAsia="Times New Roman" w:hAnsi="Verdana" w:cs="Arial"/>
                <w:b/>
                <w:bCs/>
                <w:sz w:val="20"/>
                <w:szCs w:val="20"/>
              </w:rPr>
              <w:t xml:space="preserve">or </w:t>
            </w:r>
          </w:p>
          <w:p w:rsidR="00B302E6" w:rsidRPr="00694159" w:rsidRDefault="00B302E6" w:rsidP="00C32BF4">
            <w:pPr>
              <w:keepNext/>
              <w:ind w:left="284"/>
              <w:outlineLvl w:val="2"/>
              <w:rPr>
                <w:rFonts w:ascii="Verdana" w:eastAsia="Times New Roman" w:hAnsi="Verdana" w:cs="Arial"/>
                <w:bCs/>
                <w:sz w:val="20"/>
                <w:szCs w:val="20"/>
              </w:rPr>
            </w:pPr>
          </w:p>
          <w:p w:rsidR="00B302E6" w:rsidRPr="00694159" w:rsidRDefault="00B302E6" w:rsidP="00C32BF4">
            <w:pPr>
              <w:ind w:right="33"/>
              <w:rPr>
                <w:rFonts w:ascii="Verdana" w:eastAsia="Times New Roman" w:hAnsi="Verdana" w:cs="Arial"/>
                <w:sz w:val="20"/>
                <w:szCs w:val="20"/>
              </w:rPr>
            </w:pPr>
            <w:r w:rsidRPr="00694159">
              <w:rPr>
                <w:rFonts w:ascii="Verdana" w:eastAsia="Times New Roman" w:hAnsi="Verdana" w:cs="Arial"/>
                <w:sz w:val="20"/>
                <w:szCs w:val="20"/>
              </w:rPr>
              <w:t xml:space="preserve">Have satisfactorily completed an initial and final assessment accredited by the Board. Organisations approved to carry out assessments are: </w:t>
            </w:r>
          </w:p>
          <w:p w:rsidR="00B302E6" w:rsidRPr="00694159" w:rsidRDefault="00B302E6" w:rsidP="00B302E6">
            <w:pPr>
              <w:numPr>
                <w:ilvl w:val="0"/>
                <w:numId w:val="1"/>
              </w:numPr>
              <w:rPr>
                <w:rFonts w:ascii="Verdana" w:eastAsia="Times New Roman" w:hAnsi="Verdana" w:cs="Arial"/>
                <w:sz w:val="20"/>
                <w:szCs w:val="20"/>
              </w:rPr>
            </w:pPr>
            <w:r w:rsidRPr="00694159">
              <w:rPr>
                <w:rFonts w:ascii="Verdana" w:eastAsia="Times New Roman" w:hAnsi="Verdana" w:cs="Arial"/>
                <w:sz w:val="20"/>
                <w:szCs w:val="20"/>
              </w:rPr>
              <w:t xml:space="preserve">Australian and New Zealand Society of Jungian Analysts </w:t>
            </w:r>
          </w:p>
          <w:p w:rsidR="00B302E6" w:rsidRPr="00694159" w:rsidRDefault="00B302E6" w:rsidP="00B302E6">
            <w:pPr>
              <w:numPr>
                <w:ilvl w:val="0"/>
                <w:numId w:val="1"/>
              </w:numPr>
              <w:rPr>
                <w:rFonts w:ascii="Verdana" w:eastAsia="Times New Roman" w:hAnsi="Verdana" w:cs="Arial"/>
                <w:sz w:val="20"/>
                <w:szCs w:val="20"/>
              </w:rPr>
            </w:pPr>
            <w:r w:rsidRPr="00694159">
              <w:rPr>
                <w:rFonts w:ascii="Verdana" w:eastAsia="Times New Roman" w:hAnsi="Verdana" w:cs="Arial"/>
                <w:sz w:val="20"/>
                <w:szCs w:val="20"/>
              </w:rPr>
              <w:t>New Zealand Association of Psychotherapists</w:t>
            </w:r>
            <w:r w:rsidRPr="00694159">
              <w:rPr>
                <w:rFonts w:ascii="Verdana" w:eastAsia="Times New Roman" w:hAnsi="Verdana" w:cs="Arial"/>
                <w:sz w:val="20"/>
                <w:szCs w:val="20"/>
                <w:vertAlign w:val="superscript"/>
              </w:rPr>
              <w:footnoteReference w:id="2"/>
            </w:r>
          </w:p>
          <w:p w:rsidR="00B302E6" w:rsidRPr="00694159" w:rsidRDefault="00B302E6" w:rsidP="00B302E6">
            <w:pPr>
              <w:numPr>
                <w:ilvl w:val="0"/>
                <w:numId w:val="1"/>
              </w:numPr>
              <w:ind w:right="-108"/>
              <w:rPr>
                <w:rFonts w:ascii="Verdana" w:eastAsia="Times New Roman" w:hAnsi="Verdana" w:cs="Arial"/>
                <w:sz w:val="20"/>
                <w:szCs w:val="20"/>
              </w:rPr>
            </w:pPr>
            <w:r w:rsidRPr="00694159">
              <w:rPr>
                <w:rFonts w:ascii="Verdana" w:eastAsia="Times New Roman" w:hAnsi="Verdana" w:cs="Arial"/>
                <w:sz w:val="20"/>
                <w:szCs w:val="20"/>
              </w:rPr>
              <w:t>New Zealand Association of Child and Adolescent Psychotherapists</w:t>
            </w:r>
            <w:r w:rsidRPr="00694159">
              <w:rPr>
                <w:rFonts w:ascii="Verdana" w:eastAsia="Times New Roman" w:hAnsi="Verdana" w:cs="Arial"/>
                <w:sz w:val="20"/>
                <w:szCs w:val="20"/>
                <w:vertAlign w:val="superscript"/>
              </w:rPr>
              <w:footnoteReference w:id="3"/>
            </w:r>
            <w:r w:rsidRPr="00694159">
              <w:rPr>
                <w:rFonts w:ascii="Verdana" w:eastAsia="Times New Roman" w:hAnsi="Verdana" w:cs="Arial"/>
                <w:sz w:val="20"/>
                <w:szCs w:val="20"/>
              </w:rPr>
              <w:t>.</w:t>
            </w:r>
          </w:p>
          <w:p w:rsidR="00B302E6" w:rsidRPr="00694159" w:rsidRDefault="00B302E6" w:rsidP="00C32BF4">
            <w:pPr>
              <w:ind w:left="317" w:right="-108"/>
              <w:rPr>
                <w:rFonts w:ascii="Verdana" w:eastAsia="Times New Roman" w:hAnsi="Verdana" w:cs="Arial"/>
                <w:sz w:val="20"/>
                <w:szCs w:val="20"/>
              </w:rPr>
            </w:pPr>
          </w:p>
        </w:tc>
      </w:tr>
      <w:tr w:rsidR="00B302E6" w:rsidRPr="00694159" w:rsidTr="00C32BF4">
        <w:trPr>
          <w:trHeight w:val="1290"/>
        </w:trPr>
        <w:tc>
          <w:tcPr>
            <w:tcW w:w="1986" w:type="dxa"/>
          </w:tcPr>
          <w:p w:rsidR="00B302E6" w:rsidRPr="00694159" w:rsidRDefault="00B302E6" w:rsidP="00C32BF4">
            <w:pPr>
              <w:rPr>
                <w:rFonts w:ascii="Verdana" w:eastAsia="Times New Roman" w:hAnsi="Verdana" w:cs="Arial"/>
                <w:b/>
                <w:sz w:val="20"/>
                <w:szCs w:val="20"/>
              </w:rPr>
            </w:pPr>
            <w:r w:rsidRPr="00694159">
              <w:rPr>
                <w:rFonts w:ascii="Verdana" w:eastAsia="Times New Roman" w:hAnsi="Verdana" w:cs="Arial"/>
                <w:b/>
                <w:sz w:val="20"/>
                <w:szCs w:val="20"/>
              </w:rPr>
              <w:lastRenderedPageBreak/>
              <w:t xml:space="preserve"> AND</w:t>
            </w:r>
          </w:p>
        </w:tc>
        <w:tc>
          <w:tcPr>
            <w:tcW w:w="7938" w:type="dxa"/>
          </w:tcPr>
          <w:p w:rsidR="00B302E6" w:rsidRPr="00694159" w:rsidRDefault="00B302E6" w:rsidP="00C32BF4">
            <w:pPr>
              <w:rPr>
                <w:rFonts w:ascii="Verdana" w:eastAsia="Times New Roman" w:hAnsi="Verdana" w:cs="Arial"/>
                <w:sz w:val="20"/>
                <w:szCs w:val="20"/>
              </w:rPr>
            </w:pPr>
            <w:r w:rsidRPr="00694159">
              <w:rPr>
                <w:rFonts w:ascii="Verdana" w:eastAsia="Times New Roman" w:hAnsi="Verdana" w:cs="Arial"/>
                <w:sz w:val="20"/>
                <w:szCs w:val="20"/>
              </w:rPr>
              <w:t>A certified statutory declaration</w:t>
            </w:r>
            <w:r w:rsidRPr="00694159">
              <w:rPr>
                <w:rFonts w:ascii="Verdana" w:eastAsia="Times New Roman" w:hAnsi="Verdana" w:cs="Arial"/>
                <w:sz w:val="20"/>
                <w:szCs w:val="20"/>
                <w:vertAlign w:val="superscript"/>
              </w:rPr>
              <w:footnoteReference w:id="4"/>
            </w:r>
            <w:r w:rsidRPr="00694159">
              <w:rPr>
                <w:rFonts w:ascii="Verdana" w:eastAsia="Times New Roman" w:hAnsi="Verdana" w:cs="Arial"/>
                <w:sz w:val="20"/>
                <w:szCs w:val="20"/>
              </w:rPr>
              <w:t xml:space="preserve"> that the psychotherapist has ‘completed 900 hours of supervised clinical psychotherapy practice with clients over at least three years with clinical supervision provided by a psychotherapist registered in the Psychotherapist Scope of Practice. These hours can be completed during and following qualification’. </w:t>
            </w:r>
          </w:p>
          <w:p w:rsidR="00B302E6" w:rsidRPr="00694159" w:rsidRDefault="00B302E6" w:rsidP="00C32BF4">
            <w:pPr>
              <w:rPr>
                <w:rFonts w:ascii="Verdana" w:eastAsia="Times New Roman" w:hAnsi="Verdana" w:cs="Arial"/>
                <w:sz w:val="20"/>
                <w:szCs w:val="20"/>
              </w:rPr>
            </w:pPr>
          </w:p>
        </w:tc>
      </w:tr>
      <w:tr w:rsidR="00B302E6" w:rsidRPr="00694159" w:rsidTr="00C32BF4">
        <w:trPr>
          <w:trHeight w:val="315"/>
        </w:trPr>
        <w:tc>
          <w:tcPr>
            <w:tcW w:w="1986" w:type="dxa"/>
          </w:tcPr>
          <w:p w:rsidR="00B302E6" w:rsidRPr="00694159" w:rsidRDefault="00B302E6" w:rsidP="00C32BF4">
            <w:pPr>
              <w:rPr>
                <w:rFonts w:ascii="Verdana" w:eastAsia="Times New Roman" w:hAnsi="Verdana" w:cs="Arial"/>
                <w:b/>
                <w:sz w:val="20"/>
                <w:szCs w:val="20"/>
              </w:rPr>
            </w:pPr>
            <w:r w:rsidRPr="00694159">
              <w:rPr>
                <w:rFonts w:ascii="Verdana" w:eastAsia="Times New Roman" w:hAnsi="Verdana" w:cs="Arial"/>
                <w:b/>
                <w:sz w:val="20"/>
                <w:szCs w:val="20"/>
              </w:rPr>
              <w:t>AND</w:t>
            </w:r>
          </w:p>
        </w:tc>
        <w:tc>
          <w:tcPr>
            <w:tcW w:w="7938" w:type="dxa"/>
          </w:tcPr>
          <w:p w:rsidR="00B302E6" w:rsidRPr="00694159" w:rsidRDefault="00B302E6" w:rsidP="00C32BF4">
            <w:pPr>
              <w:rPr>
                <w:rFonts w:ascii="Verdana" w:eastAsia="Times New Roman" w:hAnsi="Verdana" w:cs="Arial"/>
                <w:sz w:val="20"/>
                <w:szCs w:val="20"/>
              </w:rPr>
            </w:pPr>
            <w:r w:rsidRPr="00694159">
              <w:rPr>
                <w:rFonts w:ascii="Verdana" w:eastAsia="Times New Roman" w:hAnsi="Verdana" w:cs="Arial"/>
                <w:sz w:val="20"/>
                <w:szCs w:val="20"/>
              </w:rPr>
              <w:t>That they have undergone a personal psychotherapy;</w:t>
            </w:r>
          </w:p>
          <w:p w:rsidR="00B302E6" w:rsidRPr="00694159" w:rsidRDefault="00B302E6" w:rsidP="00C32BF4">
            <w:pPr>
              <w:rPr>
                <w:rFonts w:ascii="Verdana" w:eastAsia="Times New Roman" w:hAnsi="Verdana" w:cs="Arial"/>
                <w:sz w:val="20"/>
                <w:szCs w:val="20"/>
              </w:rPr>
            </w:pPr>
          </w:p>
        </w:tc>
      </w:tr>
      <w:tr w:rsidR="00B302E6" w:rsidRPr="00694159" w:rsidTr="00C32BF4">
        <w:trPr>
          <w:trHeight w:val="504"/>
        </w:trPr>
        <w:tc>
          <w:tcPr>
            <w:tcW w:w="1986" w:type="dxa"/>
          </w:tcPr>
          <w:p w:rsidR="00B302E6" w:rsidRPr="00694159" w:rsidRDefault="00B302E6" w:rsidP="00C32BF4">
            <w:pPr>
              <w:rPr>
                <w:rFonts w:ascii="Verdana" w:eastAsia="Times New Roman" w:hAnsi="Verdana" w:cs="Arial"/>
                <w:b/>
                <w:sz w:val="20"/>
                <w:szCs w:val="20"/>
              </w:rPr>
            </w:pPr>
            <w:r w:rsidRPr="00694159">
              <w:rPr>
                <w:rFonts w:ascii="Verdana" w:eastAsia="Times New Roman" w:hAnsi="Verdana" w:cs="Arial"/>
                <w:b/>
                <w:sz w:val="20"/>
                <w:szCs w:val="20"/>
              </w:rPr>
              <w:t xml:space="preserve">AND </w:t>
            </w:r>
          </w:p>
          <w:p w:rsidR="00B302E6" w:rsidRPr="00694159" w:rsidRDefault="00B302E6" w:rsidP="00C32BF4">
            <w:pPr>
              <w:rPr>
                <w:rFonts w:ascii="Verdana" w:eastAsia="Times New Roman" w:hAnsi="Verdana" w:cs="Arial"/>
                <w:sz w:val="20"/>
                <w:szCs w:val="20"/>
              </w:rPr>
            </w:pPr>
          </w:p>
        </w:tc>
        <w:tc>
          <w:tcPr>
            <w:tcW w:w="7938" w:type="dxa"/>
          </w:tcPr>
          <w:p w:rsidR="00B302E6" w:rsidRPr="00694159" w:rsidRDefault="00B302E6" w:rsidP="00C32BF4">
            <w:pPr>
              <w:rPr>
                <w:rFonts w:ascii="Verdana" w:eastAsia="Times New Roman" w:hAnsi="Verdana" w:cs="Arial"/>
                <w:sz w:val="20"/>
                <w:szCs w:val="20"/>
              </w:rPr>
            </w:pPr>
            <w:r w:rsidRPr="00694159">
              <w:rPr>
                <w:rFonts w:ascii="Verdana" w:eastAsia="Times New Roman" w:hAnsi="Verdana" w:cs="Arial"/>
                <w:sz w:val="20"/>
                <w:szCs w:val="20"/>
              </w:rPr>
              <w:t>Meet the registration requirements of the Board including those set out in section 16 of the HPCAA.</w:t>
            </w:r>
          </w:p>
          <w:p w:rsidR="00B302E6" w:rsidRPr="00694159" w:rsidRDefault="00B302E6" w:rsidP="00C32BF4">
            <w:pPr>
              <w:rPr>
                <w:rFonts w:ascii="Verdana" w:eastAsia="Times New Roman" w:hAnsi="Verdana" w:cs="Arial"/>
                <w:sz w:val="20"/>
                <w:szCs w:val="20"/>
              </w:rPr>
            </w:pPr>
          </w:p>
        </w:tc>
      </w:tr>
    </w:tbl>
    <w:p w:rsidR="00B302E6" w:rsidRPr="00694159" w:rsidRDefault="00B302E6" w:rsidP="00B302E6">
      <w:pPr>
        <w:pBdr>
          <w:top w:val="single" w:sz="4" w:space="1" w:color="auto"/>
          <w:left w:val="single" w:sz="4" w:space="22" w:color="auto"/>
          <w:bottom w:val="single" w:sz="4" w:space="1" w:color="auto"/>
          <w:right w:val="single" w:sz="4" w:space="23" w:color="auto"/>
        </w:pBdr>
        <w:shd w:val="pct12" w:color="auto" w:fill="auto"/>
        <w:jc w:val="both"/>
        <w:rPr>
          <w:rFonts w:ascii="Verdana" w:eastAsia="Times New Roman" w:hAnsi="Verdana" w:cs="Arial"/>
          <w:b/>
          <w:sz w:val="20"/>
          <w:szCs w:val="20"/>
        </w:rPr>
      </w:pPr>
      <w:r w:rsidRPr="00694159">
        <w:rPr>
          <w:rFonts w:ascii="Verdana" w:eastAsia="Times New Roman" w:hAnsi="Verdana" w:cs="Arial"/>
          <w:b/>
          <w:sz w:val="20"/>
          <w:szCs w:val="20"/>
        </w:rPr>
        <w:t>Psychotherapist Scope of Practice with Child and Adolescent Psychotherapist Specialism</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6"/>
        <w:gridCol w:w="7938"/>
      </w:tblGrid>
      <w:tr w:rsidR="00B302E6" w:rsidRPr="00694159" w:rsidTr="00C32BF4">
        <w:trPr>
          <w:trHeight w:val="684"/>
        </w:trPr>
        <w:tc>
          <w:tcPr>
            <w:tcW w:w="1986" w:type="dxa"/>
          </w:tcPr>
          <w:p w:rsidR="00B302E6" w:rsidRPr="00694159" w:rsidRDefault="00B302E6" w:rsidP="00C32BF4">
            <w:pPr>
              <w:rPr>
                <w:rFonts w:ascii="Verdana" w:eastAsia="Times New Roman" w:hAnsi="Verdana" w:cs="Arial"/>
                <w:b/>
                <w:sz w:val="20"/>
                <w:szCs w:val="20"/>
              </w:rPr>
            </w:pPr>
            <w:r w:rsidRPr="00694159">
              <w:rPr>
                <w:rFonts w:ascii="Verdana" w:eastAsia="Times New Roman" w:hAnsi="Verdana" w:cs="Arial"/>
                <w:b/>
                <w:sz w:val="20"/>
                <w:szCs w:val="20"/>
              </w:rPr>
              <w:t>Applicants must have evidence of:</w:t>
            </w:r>
          </w:p>
          <w:p w:rsidR="00B302E6" w:rsidRPr="00694159" w:rsidRDefault="00B302E6" w:rsidP="00C32BF4">
            <w:pPr>
              <w:rPr>
                <w:rFonts w:ascii="Verdana" w:eastAsia="Times New Roman" w:hAnsi="Verdana" w:cs="Arial"/>
                <w:b/>
                <w:sz w:val="20"/>
                <w:szCs w:val="20"/>
              </w:rPr>
            </w:pPr>
          </w:p>
        </w:tc>
        <w:tc>
          <w:tcPr>
            <w:tcW w:w="7938" w:type="dxa"/>
          </w:tcPr>
          <w:p w:rsidR="00B302E6" w:rsidRPr="00694159" w:rsidRDefault="00B302E6" w:rsidP="00C32BF4">
            <w:pPr>
              <w:ind w:right="-433"/>
              <w:rPr>
                <w:rFonts w:ascii="Verdana" w:eastAsia="Times New Roman" w:hAnsi="Verdana" w:cs="Arial"/>
                <w:sz w:val="20"/>
                <w:szCs w:val="20"/>
              </w:rPr>
            </w:pPr>
            <w:r w:rsidRPr="00694159">
              <w:rPr>
                <w:rFonts w:ascii="Verdana" w:eastAsia="Times New Roman" w:hAnsi="Verdana" w:cs="Arial"/>
                <w:sz w:val="20"/>
                <w:szCs w:val="20"/>
              </w:rPr>
              <w:t>An approved masters level qualification in psychotherapy from a New Zealand University as listed below:</w:t>
            </w:r>
          </w:p>
          <w:p w:rsidR="00B302E6" w:rsidRPr="00694159" w:rsidRDefault="00B302E6" w:rsidP="00B302E6">
            <w:pPr>
              <w:numPr>
                <w:ilvl w:val="0"/>
                <w:numId w:val="2"/>
              </w:numPr>
              <w:ind w:left="273" w:hanging="273"/>
              <w:rPr>
                <w:rFonts w:ascii="Verdana" w:eastAsia="Times New Roman" w:hAnsi="Verdana" w:cs="Arial"/>
                <w:b/>
                <w:sz w:val="20"/>
                <w:szCs w:val="20"/>
              </w:rPr>
            </w:pPr>
            <w:r w:rsidRPr="00694159">
              <w:rPr>
                <w:rFonts w:ascii="Verdana" w:eastAsia="Times New Roman" w:hAnsi="Verdana" w:cs="Arial"/>
                <w:sz w:val="20"/>
                <w:szCs w:val="20"/>
              </w:rPr>
              <w:t xml:space="preserve">AUT Master of Health Science in Psychotherapy child psychotherapy pathway; </w:t>
            </w:r>
          </w:p>
          <w:p w:rsidR="00B302E6" w:rsidRPr="00694159" w:rsidRDefault="00B302E6" w:rsidP="00B302E6">
            <w:pPr>
              <w:keepNext/>
              <w:numPr>
                <w:ilvl w:val="0"/>
                <w:numId w:val="2"/>
              </w:numPr>
              <w:ind w:left="273" w:hanging="273"/>
              <w:outlineLvl w:val="2"/>
              <w:rPr>
                <w:rFonts w:ascii="Verdana" w:eastAsia="Times New Roman" w:hAnsi="Verdana" w:cs="Arial"/>
                <w:bCs/>
                <w:sz w:val="20"/>
                <w:szCs w:val="20"/>
              </w:rPr>
            </w:pPr>
            <w:r w:rsidRPr="00262E28">
              <w:rPr>
                <w:rFonts w:ascii="Verdana" w:eastAsia="Times New Roman" w:hAnsi="Verdana" w:cs="Arial"/>
                <w:sz w:val="20"/>
                <w:szCs w:val="20"/>
              </w:rPr>
              <w:t>AUT Master of Psychother</w:t>
            </w:r>
            <w:r>
              <w:rPr>
                <w:rFonts w:ascii="Verdana" w:eastAsia="Times New Roman" w:hAnsi="Verdana" w:cs="Arial"/>
                <w:sz w:val="20"/>
                <w:szCs w:val="20"/>
              </w:rPr>
              <w:t>a</w:t>
            </w:r>
            <w:r w:rsidRPr="00262E28">
              <w:rPr>
                <w:rFonts w:ascii="Verdana" w:eastAsia="Times New Roman" w:hAnsi="Verdana" w:cs="Arial"/>
                <w:sz w:val="20"/>
                <w:szCs w:val="20"/>
              </w:rPr>
              <w:t>py child psychotherapy pathway:</w:t>
            </w:r>
            <w:r>
              <w:rPr>
                <w:rFonts w:ascii="Verdana" w:eastAsia="Times New Roman" w:hAnsi="Verdana" w:cs="Arial"/>
                <w:b/>
                <w:sz w:val="20"/>
                <w:szCs w:val="20"/>
              </w:rPr>
              <w:t xml:space="preserve"> </w:t>
            </w:r>
            <w:r w:rsidRPr="00694159">
              <w:rPr>
                <w:rFonts w:ascii="Verdana" w:eastAsia="Times New Roman" w:hAnsi="Verdana" w:cs="Arial"/>
                <w:b/>
                <w:sz w:val="20"/>
                <w:szCs w:val="20"/>
              </w:rPr>
              <w:t>or</w:t>
            </w:r>
            <w:r w:rsidRPr="00694159">
              <w:rPr>
                <w:rFonts w:ascii="Verdana" w:eastAsia="Times New Roman" w:hAnsi="Verdana" w:cs="Arial"/>
                <w:sz w:val="20"/>
                <w:szCs w:val="20"/>
              </w:rPr>
              <w:t xml:space="preserve"> </w:t>
            </w:r>
          </w:p>
          <w:p w:rsidR="00B302E6" w:rsidRPr="00694159" w:rsidRDefault="00B302E6" w:rsidP="00C32BF4">
            <w:pPr>
              <w:keepNext/>
              <w:ind w:left="360"/>
              <w:outlineLvl w:val="2"/>
              <w:rPr>
                <w:rFonts w:ascii="Verdana" w:eastAsia="Times New Roman" w:hAnsi="Verdana" w:cs="Arial"/>
                <w:bCs/>
                <w:sz w:val="20"/>
                <w:szCs w:val="20"/>
              </w:rPr>
            </w:pPr>
            <w:r w:rsidRPr="00694159">
              <w:rPr>
                <w:rFonts w:ascii="Verdana" w:eastAsia="Times New Roman" w:hAnsi="Verdana" w:cs="Arial"/>
                <w:b/>
                <w:sz w:val="20"/>
                <w:szCs w:val="20"/>
              </w:rPr>
              <w:t xml:space="preserve"> </w:t>
            </w:r>
          </w:p>
          <w:p w:rsidR="00B302E6" w:rsidRPr="00694159" w:rsidRDefault="00B302E6" w:rsidP="00C32BF4">
            <w:pPr>
              <w:ind w:right="33"/>
              <w:rPr>
                <w:rFonts w:ascii="Verdana" w:eastAsia="Times New Roman" w:hAnsi="Verdana" w:cs="Arial"/>
                <w:bCs/>
                <w:sz w:val="20"/>
                <w:szCs w:val="20"/>
              </w:rPr>
            </w:pPr>
            <w:r w:rsidRPr="00694159">
              <w:rPr>
                <w:rFonts w:ascii="Verdana" w:eastAsia="Times New Roman" w:hAnsi="Verdana" w:cs="Arial"/>
                <w:bCs/>
                <w:sz w:val="20"/>
                <w:szCs w:val="20"/>
              </w:rPr>
              <w:t>Have an approved comparable qualification as per the Board’s Policy Criteria Expected of a Comparable Qualification</w:t>
            </w:r>
            <w:r w:rsidRPr="00694159">
              <w:rPr>
                <w:rFonts w:ascii="Verdana" w:eastAsia="Times New Roman" w:hAnsi="Verdana" w:cs="Arial"/>
                <w:bCs/>
                <w:sz w:val="20"/>
                <w:szCs w:val="20"/>
                <w:vertAlign w:val="superscript"/>
              </w:rPr>
              <w:footnoteReference w:id="5"/>
            </w:r>
            <w:r w:rsidRPr="00694159">
              <w:rPr>
                <w:rFonts w:ascii="Verdana" w:eastAsia="Times New Roman" w:hAnsi="Verdana" w:cs="Arial"/>
                <w:bCs/>
                <w:sz w:val="20"/>
                <w:szCs w:val="20"/>
              </w:rPr>
              <w:t xml:space="preserve">; </w:t>
            </w:r>
            <w:r w:rsidRPr="00694159">
              <w:rPr>
                <w:rFonts w:ascii="Verdana" w:eastAsia="Times New Roman" w:hAnsi="Verdana" w:cs="Arial"/>
                <w:b/>
                <w:bCs/>
                <w:sz w:val="20"/>
                <w:szCs w:val="20"/>
              </w:rPr>
              <w:t xml:space="preserve">or </w:t>
            </w:r>
          </w:p>
          <w:p w:rsidR="00B302E6" w:rsidRPr="00694159" w:rsidRDefault="00B302E6" w:rsidP="00C32BF4">
            <w:pPr>
              <w:keepNext/>
              <w:ind w:left="284"/>
              <w:outlineLvl w:val="2"/>
              <w:rPr>
                <w:rFonts w:ascii="Verdana" w:eastAsia="Times New Roman" w:hAnsi="Verdana" w:cs="Arial"/>
                <w:bCs/>
                <w:sz w:val="20"/>
                <w:szCs w:val="20"/>
              </w:rPr>
            </w:pPr>
          </w:p>
          <w:p w:rsidR="00B302E6" w:rsidRPr="00694159" w:rsidRDefault="00B302E6" w:rsidP="00C32BF4">
            <w:pPr>
              <w:ind w:right="33"/>
              <w:rPr>
                <w:rFonts w:ascii="Verdana" w:eastAsia="Times New Roman" w:hAnsi="Verdana" w:cs="Arial"/>
                <w:sz w:val="20"/>
                <w:szCs w:val="20"/>
              </w:rPr>
            </w:pPr>
            <w:r w:rsidRPr="00694159">
              <w:rPr>
                <w:rFonts w:ascii="Verdana" w:eastAsia="Times New Roman" w:hAnsi="Verdana" w:cs="Arial"/>
                <w:sz w:val="20"/>
                <w:szCs w:val="20"/>
              </w:rPr>
              <w:t xml:space="preserve">Have satisfactorily completed an initial and final assessment accredited by the Board. Organisations approved to carry out assessments are: </w:t>
            </w:r>
          </w:p>
          <w:p w:rsidR="00B302E6" w:rsidRPr="00694159" w:rsidRDefault="00B302E6" w:rsidP="00B302E6">
            <w:pPr>
              <w:numPr>
                <w:ilvl w:val="0"/>
                <w:numId w:val="5"/>
              </w:numPr>
              <w:ind w:left="317" w:right="-249" w:hanging="284"/>
              <w:rPr>
                <w:rFonts w:ascii="Verdana" w:eastAsia="Times New Roman" w:hAnsi="Verdana" w:cs="Arial"/>
                <w:sz w:val="20"/>
                <w:szCs w:val="20"/>
              </w:rPr>
            </w:pPr>
            <w:r w:rsidRPr="00694159">
              <w:rPr>
                <w:rFonts w:ascii="Verdana" w:eastAsia="Times New Roman" w:hAnsi="Verdana" w:cs="Arial"/>
                <w:sz w:val="20"/>
                <w:szCs w:val="20"/>
              </w:rPr>
              <w:t>New Zealand Association of Child and Adolescent Psychotherapists</w:t>
            </w:r>
            <w:r w:rsidRPr="00694159">
              <w:rPr>
                <w:rFonts w:ascii="Verdana" w:eastAsia="Times New Roman" w:hAnsi="Verdana" w:cs="Arial"/>
                <w:sz w:val="20"/>
                <w:szCs w:val="20"/>
                <w:vertAlign w:val="superscript"/>
              </w:rPr>
              <w:t>3</w:t>
            </w:r>
            <w:r w:rsidRPr="00694159">
              <w:rPr>
                <w:rFonts w:ascii="Verdana" w:eastAsia="Times New Roman" w:hAnsi="Verdana" w:cs="Arial"/>
                <w:sz w:val="20"/>
                <w:szCs w:val="20"/>
              </w:rPr>
              <w:t>.</w:t>
            </w:r>
          </w:p>
          <w:p w:rsidR="00B302E6" w:rsidRPr="00694159" w:rsidRDefault="00B302E6" w:rsidP="00C32BF4">
            <w:pPr>
              <w:ind w:left="317" w:right="-249"/>
              <w:rPr>
                <w:rFonts w:ascii="Verdana" w:eastAsia="Times New Roman" w:hAnsi="Verdana" w:cs="Arial"/>
                <w:sz w:val="20"/>
                <w:szCs w:val="20"/>
              </w:rPr>
            </w:pPr>
          </w:p>
        </w:tc>
      </w:tr>
      <w:tr w:rsidR="00B302E6" w:rsidRPr="00694159" w:rsidTr="00C32BF4">
        <w:trPr>
          <w:trHeight w:val="684"/>
        </w:trPr>
        <w:tc>
          <w:tcPr>
            <w:tcW w:w="1986" w:type="dxa"/>
          </w:tcPr>
          <w:p w:rsidR="00B302E6" w:rsidRPr="00694159" w:rsidRDefault="00B302E6" w:rsidP="00C32BF4">
            <w:pPr>
              <w:rPr>
                <w:rFonts w:ascii="Verdana" w:eastAsia="Times New Roman" w:hAnsi="Verdana" w:cs="Arial"/>
                <w:b/>
                <w:sz w:val="20"/>
                <w:szCs w:val="20"/>
              </w:rPr>
            </w:pPr>
            <w:r w:rsidRPr="00694159">
              <w:rPr>
                <w:rFonts w:ascii="Verdana" w:eastAsia="Times New Roman" w:hAnsi="Verdana" w:cs="Arial"/>
                <w:b/>
                <w:sz w:val="20"/>
                <w:szCs w:val="20"/>
              </w:rPr>
              <w:t>AND</w:t>
            </w:r>
          </w:p>
        </w:tc>
        <w:tc>
          <w:tcPr>
            <w:tcW w:w="7938" w:type="dxa"/>
          </w:tcPr>
          <w:p w:rsidR="00B302E6" w:rsidRPr="00694159" w:rsidRDefault="00B302E6" w:rsidP="00C32BF4">
            <w:pPr>
              <w:autoSpaceDE w:val="0"/>
              <w:autoSpaceDN w:val="0"/>
              <w:adjustRightInd w:val="0"/>
              <w:rPr>
                <w:rFonts w:ascii="Verdana" w:eastAsia="Times New Roman" w:hAnsi="Verdana" w:cs="Arial"/>
                <w:sz w:val="20"/>
                <w:szCs w:val="20"/>
              </w:rPr>
            </w:pPr>
            <w:r w:rsidRPr="00694159">
              <w:rPr>
                <w:rFonts w:ascii="Verdana" w:eastAsia="Times New Roman" w:hAnsi="Verdana" w:cs="Arial"/>
                <w:sz w:val="20"/>
                <w:szCs w:val="20"/>
              </w:rPr>
              <w:t>A certified statutory declaration</w:t>
            </w:r>
            <w:r w:rsidRPr="00694159">
              <w:rPr>
                <w:rFonts w:ascii="Verdana" w:eastAsia="Times New Roman" w:hAnsi="Verdana" w:cs="Arial"/>
                <w:sz w:val="20"/>
                <w:szCs w:val="20"/>
                <w:vertAlign w:val="superscript"/>
              </w:rPr>
              <w:t>4</w:t>
            </w:r>
            <w:r w:rsidRPr="00694159">
              <w:rPr>
                <w:rFonts w:ascii="Verdana" w:eastAsia="Times New Roman" w:hAnsi="Verdana" w:cs="Arial"/>
                <w:sz w:val="20"/>
                <w:szCs w:val="20"/>
              </w:rPr>
              <w:t xml:space="preserve"> that the psychotherapist has completed 900 hours of supervised clinical child and adolescent therapeutic practice over at least three years with clinical supervision provided by a psychotherapist registered in the Psychotherapist Scope of Practice with Child and Adolescent Psychotherapist Specialism. These hours can be completed during and following qualification. </w:t>
            </w:r>
          </w:p>
          <w:p w:rsidR="00B302E6" w:rsidRPr="00694159" w:rsidRDefault="00B302E6" w:rsidP="00C32BF4">
            <w:pPr>
              <w:autoSpaceDE w:val="0"/>
              <w:autoSpaceDN w:val="0"/>
              <w:adjustRightInd w:val="0"/>
              <w:rPr>
                <w:rFonts w:ascii="Verdana" w:eastAsia="Times New Roman" w:hAnsi="Verdana" w:cs="Arial"/>
                <w:sz w:val="20"/>
                <w:szCs w:val="20"/>
              </w:rPr>
            </w:pPr>
          </w:p>
        </w:tc>
      </w:tr>
      <w:tr w:rsidR="00B302E6" w:rsidRPr="00694159" w:rsidTr="00C32BF4">
        <w:trPr>
          <w:trHeight w:val="385"/>
        </w:trPr>
        <w:tc>
          <w:tcPr>
            <w:tcW w:w="1986" w:type="dxa"/>
          </w:tcPr>
          <w:p w:rsidR="00B302E6" w:rsidRPr="00694159" w:rsidRDefault="00B302E6" w:rsidP="00C32BF4">
            <w:pPr>
              <w:rPr>
                <w:rFonts w:ascii="Verdana" w:eastAsia="Times New Roman" w:hAnsi="Verdana" w:cs="Arial"/>
                <w:b/>
                <w:sz w:val="20"/>
                <w:szCs w:val="20"/>
              </w:rPr>
            </w:pPr>
            <w:r w:rsidRPr="00694159">
              <w:rPr>
                <w:rFonts w:ascii="Verdana" w:eastAsia="Times New Roman" w:hAnsi="Verdana" w:cs="Arial"/>
                <w:b/>
                <w:sz w:val="20"/>
                <w:szCs w:val="20"/>
              </w:rPr>
              <w:t>AND</w:t>
            </w:r>
          </w:p>
        </w:tc>
        <w:tc>
          <w:tcPr>
            <w:tcW w:w="7938" w:type="dxa"/>
          </w:tcPr>
          <w:p w:rsidR="00B302E6" w:rsidRPr="00694159" w:rsidRDefault="00B302E6" w:rsidP="00C32BF4">
            <w:pPr>
              <w:rPr>
                <w:rFonts w:ascii="Verdana" w:eastAsia="Times New Roman" w:hAnsi="Verdana" w:cs="Arial"/>
                <w:sz w:val="20"/>
                <w:szCs w:val="20"/>
              </w:rPr>
            </w:pPr>
            <w:r w:rsidRPr="00694159">
              <w:rPr>
                <w:rFonts w:ascii="Verdana" w:eastAsia="Times New Roman" w:hAnsi="Verdana" w:cs="Arial"/>
                <w:sz w:val="20"/>
                <w:szCs w:val="20"/>
              </w:rPr>
              <w:t>That they have undergone a personal psychotherapy.</w:t>
            </w:r>
          </w:p>
          <w:p w:rsidR="00B302E6" w:rsidRPr="00694159" w:rsidRDefault="00B302E6" w:rsidP="00C32BF4">
            <w:pPr>
              <w:rPr>
                <w:rFonts w:ascii="Verdana" w:eastAsia="Times New Roman" w:hAnsi="Verdana" w:cs="Arial"/>
                <w:sz w:val="20"/>
                <w:szCs w:val="20"/>
              </w:rPr>
            </w:pPr>
          </w:p>
        </w:tc>
      </w:tr>
      <w:tr w:rsidR="00B302E6" w:rsidRPr="00694159" w:rsidTr="00C32BF4">
        <w:trPr>
          <w:trHeight w:val="684"/>
        </w:trPr>
        <w:tc>
          <w:tcPr>
            <w:tcW w:w="1986" w:type="dxa"/>
          </w:tcPr>
          <w:p w:rsidR="00B302E6" w:rsidRPr="00694159" w:rsidRDefault="00B302E6" w:rsidP="00C32BF4">
            <w:pPr>
              <w:rPr>
                <w:rFonts w:ascii="Verdana" w:eastAsia="Times New Roman" w:hAnsi="Verdana" w:cs="Arial"/>
                <w:b/>
                <w:sz w:val="20"/>
                <w:szCs w:val="20"/>
              </w:rPr>
            </w:pPr>
            <w:r w:rsidRPr="00694159">
              <w:rPr>
                <w:rFonts w:ascii="Verdana" w:eastAsia="Times New Roman" w:hAnsi="Verdana" w:cs="Arial"/>
                <w:b/>
                <w:sz w:val="20"/>
                <w:szCs w:val="20"/>
              </w:rPr>
              <w:t>AND</w:t>
            </w:r>
          </w:p>
        </w:tc>
        <w:tc>
          <w:tcPr>
            <w:tcW w:w="7938" w:type="dxa"/>
          </w:tcPr>
          <w:p w:rsidR="00B302E6" w:rsidRPr="00694159" w:rsidRDefault="00B302E6" w:rsidP="00C32BF4">
            <w:pPr>
              <w:rPr>
                <w:rFonts w:ascii="Verdana" w:eastAsia="Times New Roman" w:hAnsi="Verdana" w:cs="Arial"/>
                <w:sz w:val="20"/>
                <w:szCs w:val="20"/>
              </w:rPr>
            </w:pPr>
            <w:r w:rsidRPr="00694159">
              <w:rPr>
                <w:rFonts w:ascii="Verdana" w:eastAsia="Times New Roman" w:hAnsi="Verdana" w:cs="Arial"/>
                <w:sz w:val="20"/>
                <w:szCs w:val="20"/>
              </w:rPr>
              <w:t>Meet the registration requirements of the Board including those set out in section 16 of the HPCAA.</w:t>
            </w:r>
          </w:p>
        </w:tc>
      </w:tr>
    </w:tbl>
    <w:p w:rsidR="00B302E6" w:rsidRPr="00694159" w:rsidRDefault="00B302E6" w:rsidP="00B302E6">
      <w:pPr>
        <w:pBdr>
          <w:top w:val="single" w:sz="4" w:space="1" w:color="auto"/>
          <w:left w:val="single" w:sz="4" w:space="22" w:color="auto"/>
          <w:bottom w:val="single" w:sz="4" w:space="1" w:color="auto"/>
          <w:right w:val="single" w:sz="4" w:space="23" w:color="auto"/>
        </w:pBdr>
        <w:shd w:val="pct12" w:color="auto" w:fill="auto"/>
        <w:jc w:val="both"/>
        <w:rPr>
          <w:rFonts w:ascii="Verdana" w:eastAsia="Times New Roman" w:hAnsi="Verdana" w:cs="Arial"/>
          <w:b/>
          <w:sz w:val="20"/>
          <w:szCs w:val="20"/>
        </w:rPr>
      </w:pPr>
      <w:r w:rsidRPr="00694159">
        <w:rPr>
          <w:rFonts w:ascii="Verdana" w:eastAsia="Times New Roman" w:hAnsi="Verdana" w:cs="Arial"/>
          <w:b/>
          <w:sz w:val="20"/>
          <w:szCs w:val="20"/>
        </w:rPr>
        <w:t xml:space="preserve">Interim Psychotherapist Scope of Practice </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6"/>
        <w:gridCol w:w="7938"/>
      </w:tblGrid>
      <w:tr w:rsidR="00B302E6" w:rsidRPr="00694159" w:rsidTr="00C32BF4">
        <w:trPr>
          <w:trHeight w:val="684"/>
        </w:trPr>
        <w:tc>
          <w:tcPr>
            <w:tcW w:w="1986" w:type="dxa"/>
          </w:tcPr>
          <w:p w:rsidR="00B302E6" w:rsidRPr="00694159" w:rsidRDefault="00B302E6" w:rsidP="00C32BF4">
            <w:pPr>
              <w:rPr>
                <w:rFonts w:ascii="Verdana" w:eastAsia="Times New Roman" w:hAnsi="Verdana" w:cs="Arial"/>
                <w:b/>
                <w:sz w:val="20"/>
                <w:szCs w:val="20"/>
              </w:rPr>
            </w:pPr>
            <w:r w:rsidRPr="00694159">
              <w:rPr>
                <w:rFonts w:ascii="Verdana" w:eastAsia="Times New Roman" w:hAnsi="Verdana" w:cs="Arial"/>
                <w:b/>
                <w:sz w:val="20"/>
                <w:szCs w:val="20"/>
              </w:rPr>
              <w:t>Applicants must have evidence of:</w:t>
            </w:r>
          </w:p>
          <w:p w:rsidR="00B302E6" w:rsidRPr="00694159" w:rsidRDefault="00B302E6" w:rsidP="00C32BF4">
            <w:pPr>
              <w:rPr>
                <w:rFonts w:ascii="Verdana" w:eastAsia="Times New Roman" w:hAnsi="Verdana" w:cs="Arial"/>
                <w:b/>
                <w:sz w:val="20"/>
                <w:szCs w:val="20"/>
              </w:rPr>
            </w:pPr>
          </w:p>
        </w:tc>
        <w:tc>
          <w:tcPr>
            <w:tcW w:w="7938" w:type="dxa"/>
          </w:tcPr>
          <w:p w:rsidR="00B302E6" w:rsidRPr="00694159" w:rsidRDefault="00B302E6" w:rsidP="00C32BF4">
            <w:pPr>
              <w:ind w:right="34"/>
              <w:jc w:val="both"/>
              <w:rPr>
                <w:rFonts w:ascii="Verdana" w:eastAsia="Times New Roman" w:hAnsi="Verdana" w:cs="Arial"/>
                <w:sz w:val="20"/>
                <w:szCs w:val="20"/>
              </w:rPr>
            </w:pPr>
            <w:r w:rsidRPr="00694159">
              <w:rPr>
                <w:rFonts w:ascii="Verdana" w:eastAsia="Times New Roman" w:hAnsi="Verdana" w:cs="Arial"/>
                <w:sz w:val="20"/>
                <w:szCs w:val="20"/>
              </w:rPr>
              <w:t>An approved masters level qualification in psychotherapy from a New Zealand University or a New Zealand Training Institution; as listed below:</w:t>
            </w:r>
          </w:p>
          <w:p w:rsidR="00B302E6" w:rsidRPr="00694159" w:rsidRDefault="00B302E6" w:rsidP="00B302E6">
            <w:pPr>
              <w:numPr>
                <w:ilvl w:val="0"/>
                <w:numId w:val="3"/>
              </w:numPr>
              <w:rPr>
                <w:rFonts w:ascii="Verdana" w:eastAsia="Times New Roman" w:hAnsi="Verdana" w:cs="Arial"/>
                <w:sz w:val="20"/>
                <w:szCs w:val="20"/>
              </w:rPr>
            </w:pPr>
            <w:r w:rsidRPr="00694159">
              <w:rPr>
                <w:rFonts w:ascii="Verdana" w:eastAsia="Times New Roman" w:hAnsi="Verdana" w:cs="Arial"/>
                <w:sz w:val="20"/>
                <w:szCs w:val="20"/>
              </w:rPr>
              <w:t>AUT Master of Health Science in Psychotherapy adult psychotherapy pathway</w:t>
            </w:r>
          </w:p>
          <w:p w:rsidR="00B302E6" w:rsidRDefault="00B302E6" w:rsidP="00B302E6">
            <w:pPr>
              <w:numPr>
                <w:ilvl w:val="0"/>
                <w:numId w:val="3"/>
              </w:numPr>
              <w:rPr>
                <w:rFonts w:ascii="Verdana" w:eastAsia="Times New Roman" w:hAnsi="Verdana" w:cs="Arial"/>
                <w:sz w:val="20"/>
                <w:szCs w:val="20"/>
              </w:rPr>
            </w:pPr>
            <w:r w:rsidRPr="00694159">
              <w:rPr>
                <w:rFonts w:ascii="Verdana" w:eastAsia="Times New Roman" w:hAnsi="Verdana" w:cs="Arial"/>
                <w:sz w:val="20"/>
                <w:szCs w:val="20"/>
              </w:rPr>
              <w:lastRenderedPageBreak/>
              <w:t xml:space="preserve">AUT Master of Psychotherapy  </w:t>
            </w:r>
            <w:r>
              <w:rPr>
                <w:rFonts w:ascii="Verdana" w:eastAsia="Times New Roman" w:hAnsi="Verdana" w:cs="Arial"/>
                <w:sz w:val="20"/>
                <w:szCs w:val="20"/>
              </w:rPr>
              <w:t>adult psychotherapy pathway</w:t>
            </w:r>
          </w:p>
          <w:p w:rsidR="00B302E6" w:rsidRPr="00694159" w:rsidRDefault="00B302E6" w:rsidP="00B302E6">
            <w:pPr>
              <w:numPr>
                <w:ilvl w:val="0"/>
                <w:numId w:val="3"/>
              </w:numPr>
              <w:rPr>
                <w:rFonts w:ascii="Verdana" w:eastAsia="Times New Roman" w:hAnsi="Verdana" w:cs="Arial"/>
                <w:b/>
                <w:sz w:val="20"/>
                <w:szCs w:val="20"/>
              </w:rPr>
            </w:pPr>
            <w:r w:rsidRPr="00694159">
              <w:rPr>
                <w:rFonts w:ascii="Verdana" w:eastAsia="Times New Roman" w:hAnsi="Verdana" w:cs="Arial"/>
                <w:sz w:val="20"/>
                <w:szCs w:val="20"/>
              </w:rPr>
              <w:t xml:space="preserve">AUT Master of Health Science in Psychotherapy child psychotherapy pathway; </w:t>
            </w:r>
          </w:p>
          <w:p w:rsidR="00B302E6" w:rsidRPr="00694159" w:rsidRDefault="00B302E6" w:rsidP="00B302E6">
            <w:pPr>
              <w:numPr>
                <w:ilvl w:val="0"/>
                <w:numId w:val="3"/>
              </w:numPr>
              <w:rPr>
                <w:rFonts w:ascii="Verdana" w:eastAsia="Times New Roman" w:hAnsi="Verdana" w:cs="Arial"/>
                <w:sz w:val="20"/>
                <w:szCs w:val="20"/>
              </w:rPr>
            </w:pPr>
            <w:r>
              <w:rPr>
                <w:rFonts w:ascii="Verdana" w:eastAsia="Times New Roman" w:hAnsi="Verdana" w:cs="Arial"/>
                <w:sz w:val="20"/>
                <w:szCs w:val="20"/>
              </w:rPr>
              <w:t>AUT Master of Psychotherapy child psychotherapy pathway</w:t>
            </w:r>
          </w:p>
          <w:p w:rsidR="00B302E6" w:rsidRPr="00694159" w:rsidRDefault="00B302E6" w:rsidP="00B302E6">
            <w:pPr>
              <w:numPr>
                <w:ilvl w:val="0"/>
                <w:numId w:val="3"/>
              </w:numPr>
              <w:rPr>
                <w:rFonts w:ascii="Verdana" w:eastAsia="Times New Roman" w:hAnsi="Verdana" w:cs="Arial"/>
                <w:sz w:val="20"/>
                <w:szCs w:val="20"/>
              </w:rPr>
            </w:pPr>
            <w:r w:rsidRPr="00694159">
              <w:rPr>
                <w:rFonts w:ascii="Verdana" w:eastAsia="Times New Roman" w:hAnsi="Verdana" w:cs="Arial"/>
                <w:sz w:val="20"/>
                <w:szCs w:val="20"/>
              </w:rPr>
              <w:t xml:space="preserve">Certified Transactional Analyst (clinical or psychotherapy) </w:t>
            </w:r>
          </w:p>
          <w:p w:rsidR="00B302E6" w:rsidRPr="00694159" w:rsidRDefault="00B302E6" w:rsidP="00B302E6">
            <w:pPr>
              <w:numPr>
                <w:ilvl w:val="0"/>
                <w:numId w:val="3"/>
              </w:numPr>
              <w:rPr>
                <w:rFonts w:ascii="Verdana" w:eastAsia="Times New Roman" w:hAnsi="Verdana" w:cs="Arial"/>
                <w:sz w:val="20"/>
                <w:szCs w:val="20"/>
              </w:rPr>
            </w:pPr>
            <w:r w:rsidRPr="00694159">
              <w:rPr>
                <w:rFonts w:ascii="Verdana" w:eastAsia="Times New Roman" w:hAnsi="Verdana" w:cs="Arial"/>
                <w:sz w:val="20"/>
                <w:szCs w:val="20"/>
              </w:rPr>
              <w:t xml:space="preserve">Accredited Jungian Analyst with ANZSJA and/or IAAP </w:t>
            </w:r>
          </w:p>
          <w:p w:rsidR="00B302E6" w:rsidRPr="00694159" w:rsidRDefault="00B302E6" w:rsidP="00B302E6">
            <w:pPr>
              <w:numPr>
                <w:ilvl w:val="0"/>
                <w:numId w:val="3"/>
              </w:numPr>
              <w:rPr>
                <w:rFonts w:ascii="Verdana" w:eastAsia="Times New Roman" w:hAnsi="Verdana" w:cs="Arial"/>
                <w:sz w:val="20"/>
                <w:szCs w:val="20"/>
              </w:rPr>
            </w:pPr>
            <w:r w:rsidRPr="00694159">
              <w:rPr>
                <w:rFonts w:ascii="Verdana" w:eastAsia="Times New Roman" w:hAnsi="Verdana" w:cs="Arial"/>
                <w:sz w:val="20"/>
                <w:szCs w:val="20"/>
              </w:rPr>
              <w:t xml:space="preserve">Accredited Psycho-analyst with the International Psychoanalytical Association </w:t>
            </w:r>
          </w:p>
          <w:p w:rsidR="00B302E6" w:rsidRPr="00694159" w:rsidRDefault="00B302E6" w:rsidP="00B302E6">
            <w:pPr>
              <w:numPr>
                <w:ilvl w:val="0"/>
                <w:numId w:val="3"/>
              </w:numPr>
              <w:rPr>
                <w:rFonts w:ascii="Verdana" w:eastAsia="Times New Roman" w:hAnsi="Verdana" w:cs="Arial"/>
                <w:sz w:val="20"/>
                <w:szCs w:val="20"/>
              </w:rPr>
            </w:pPr>
            <w:r w:rsidRPr="00694159">
              <w:rPr>
                <w:rFonts w:ascii="Verdana" w:eastAsia="Times New Roman" w:hAnsi="Verdana" w:cs="Arial"/>
                <w:sz w:val="20"/>
                <w:szCs w:val="20"/>
              </w:rPr>
              <w:t xml:space="preserve">Diploma in Psychosynthesis Psychotherapy </w:t>
            </w:r>
          </w:p>
          <w:p w:rsidR="00B302E6" w:rsidRPr="00694159" w:rsidRDefault="00B302E6" w:rsidP="00B302E6">
            <w:pPr>
              <w:numPr>
                <w:ilvl w:val="0"/>
                <w:numId w:val="3"/>
              </w:numPr>
              <w:rPr>
                <w:rFonts w:ascii="Verdana" w:eastAsia="Times New Roman" w:hAnsi="Verdana" w:cs="Arial"/>
                <w:sz w:val="20"/>
                <w:szCs w:val="20"/>
              </w:rPr>
            </w:pPr>
            <w:r w:rsidRPr="00694159">
              <w:rPr>
                <w:rFonts w:ascii="Verdana" w:eastAsia="Times New Roman" w:hAnsi="Verdana" w:cs="Arial"/>
                <w:sz w:val="20"/>
                <w:szCs w:val="20"/>
              </w:rPr>
              <w:t xml:space="preserve">Diploma in Gestalt Psychotherapy </w:t>
            </w:r>
          </w:p>
          <w:p w:rsidR="00B302E6" w:rsidRPr="00694159" w:rsidRDefault="00B302E6" w:rsidP="00B302E6">
            <w:pPr>
              <w:numPr>
                <w:ilvl w:val="0"/>
                <w:numId w:val="3"/>
              </w:numPr>
              <w:rPr>
                <w:rFonts w:ascii="Verdana" w:eastAsia="Times New Roman" w:hAnsi="Verdana" w:cs="Arial"/>
                <w:sz w:val="20"/>
                <w:szCs w:val="20"/>
              </w:rPr>
            </w:pPr>
            <w:r w:rsidRPr="00694159">
              <w:rPr>
                <w:rFonts w:ascii="Verdana" w:eastAsia="Times New Roman" w:hAnsi="Verdana" w:cs="Arial"/>
                <w:sz w:val="20"/>
                <w:szCs w:val="20"/>
              </w:rPr>
              <w:t xml:space="preserve">Psychodramatist certified by the Board of Examiners of the Australia New Zealand Psychodrama Association </w:t>
            </w:r>
          </w:p>
          <w:p w:rsidR="00B302E6" w:rsidRPr="00694159" w:rsidRDefault="00B302E6" w:rsidP="00B302E6">
            <w:pPr>
              <w:numPr>
                <w:ilvl w:val="0"/>
                <w:numId w:val="3"/>
              </w:numPr>
              <w:rPr>
                <w:rFonts w:ascii="Verdana" w:eastAsia="Times New Roman" w:hAnsi="Verdana" w:cs="Arial"/>
                <w:sz w:val="20"/>
                <w:szCs w:val="20"/>
              </w:rPr>
            </w:pPr>
            <w:r w:rsidRPr="00694159">
              <w:rPr>
                <w:rFonts w:ascii="Verdana" w:eastAsia="Times New Roman" w:hAnsi="Verdana" w:cs="Arial"/>
                <w:sz w:val="20"/>
                <w:szCs w:val="20"/>
              </w:rPr>
              <w:t xml:space="preserve">NZ Institute of Psychoanalytic Psychotherapy – Membership </w:t>
            </w:r>
          </w:p>
          <w:p w:rsidR="00B302E6" w:rsidRPr="00694159" w:rsidRDefault="00B302E6" w:rsidP="00B302E6">
            <w:pPr>
              <w:numPr>
                <w:ilvl w:val="0"/>
                <w:numId w:val="3"/>
              </w:numPr>
              <w:rPr>
                <w:rFonts w:ascii="Verdana" w:eastAsia="Times New Roman" w:hAnsi="Verdana" w:cs="Arial"/>
                <w:sz w:val="20"/>
                <w:szCs w:val="20"/>
              </w:rPr>
            </w:pPr>
            <w:r w:rsidRPr="00694159">
              <w:rPr>
                <w:rFonts w:ascii="Verdana" w:eastAsia="Times New Roman" w:hAnsi="Verdana" w:cs="Arial"/>
                <w:sz w:val="20"/>
                <w:szCs w:val="20"/>
              </w:rPr>
              <w:t xml:space="preserve">ANZAP Diploma in Adult Psychotherapy </w:t>
            </w:r>
          </w:p>
          <w:p w:rsidR="00B302E6" w:rsidRPr="00694159" w:rsidRDefault="00B302E6" w:rsidP="00B302E6">
            <w:pPr>
              <w:numPr>
                <w:ilvl w:val="0"/>
                <w:numId w:val="3"/>
              </w:numPr>
              <w:rPr>
                <w:rFonts w:ascii="Verdana" w:eastAsia="Times New Roman" w:hAnsi="Verdana" w:cs="Arial"/>
                <w:sz w:val="20"/>
                <w:szCs w:val="20"/>
              </w:rPr>
            </w:pPr>
            <w:r w:rsidRPr="00694159">
              <w:rPr>
                <w:rFonts w:ascii="Verdana" w:eastAsia="Times New Roman" w:hAnsi="Verdana" w:cs="Arial"/>
                <w:sz w:val="20"/>
                <w:szCs w:val="20"/>
              </w:rPr>
              <w:t xml:space="preserve">Certified Bioenergetic Therapist (CBT) </w:t>
            </w:r>
          </w:p>
          <w:p w:rsidR="00B302E6" w:rsidRPr="00694159" w:rsidRDefault="00B302E6" w:rsidP="00B302E6">
            <w:pPr>
              <w:numPr>
                <w:ilvl w:val="0"/>
                <w:numId w:val="3"/>
              </w:numPr>
              <w:rPr>
                <w:rFonts w:ascii="Verdana" w:eastAsia="Times New Roman" w:hAnsi="Verdana" w:cs="Arial"/>
                <w:b/>
                <w:sz w:val="20"/>
                <w:szCs w:val="20"/>
              </w:rPr>
            </w:pPr>
            <w:r w:rsidRPr="00694159">
              <w:rPr>
                <w:rFonts w:ascii="Verdana" w:eastAsia="Times New Roman" w:hAnsi="Verdana" w:cs="Arial"/>
                <w:sz w:val="20"/>
                <w:szCs w:val="20"/>
              </w:rPr>
              <w:t xml:space="preserve">The Ashburn Clinic Psychotherapy Training Programme; </w:t>
            </w:r>
            <w:r w:rsidRPr="00694159">
              <w:rPr>
                <w:rFonts w:ascii="Verdana" w:eastAsia="Times New Roman" w:hAnsi="Verdana" w:cs="Arial"/>
                <w:b/>
                <w:sz w:val="20"/>
                <w:szCs w:val="20"/>
              </w:rPr>
              <w:t>or</w:t>
            </w:r>
          </w:p>
          <w:p w:rsidR="00B302E6" w:rsidRPr="00694159" w:rsidRDefault="00B302E6" w:rsidP="00C32BF4">
            <w:pPr>
              <w:ind w:left="557"/>
              <w:rPr>
                <w:rFonts w:ascii="Verdana" w:eastAsia="Times New Roman" w:hAnsi="Verdana" w:cs="Arial"/>
                <w:b/>
                <w:sz w:val="20"/>
                <w:szCs w:val="20"/>
              </w:rPr>
            </w:pPr>
          </w:p>
          <w:p w:rsidR="00B302E6" w:rsidRPr="00694159" w:rsidRDefault="00B302E6" w:rsidP="00C32BF4">
            <w:pPr>
              <w:keepNext/>
              <w:outlineLvl w:val="2"/>
              <w:rPr>
                <w:rFonts w:ascii="Verdana" w:eastAsia="Times New Roman" w:hAnsi="Verdana" w:cs="Arial"/>
                <w:bCs/>
                <w:sz w:val="20"/>
                <w:szCs w:val="20"/>
              </w:rPr>
            </w:pPr>
            <w:r w:rsidRPr="00694159">
              <w:rPr>
                <w:rFonts w:ascii="Verdana" w:eastAsia="Times New Roman" w:hAnsi="Verdana" w:cs="Arial"/>
                <w:bCs/>
                <w:sz w:val="20"/>
                <w:szCs w:val="20"/>
              </w:rPr>
              <w:t>Have an approved comparable qualification as per the Board’s Policy Criteria Expected of a Comparable Qualification</w:t>
            </w:r>
            <w:r w:rsidRPr="00694159">
              <w:rPr>
                <w:rFonts w:ascii="Verdana" w:eastAsia="Times New Roman" w:hAnsi="Verdana" w:cs="Arial"/>
                <w:bCs/>
                <w:sz w:val="20"/>
                <w:szCs w:val="20"/>
                <w:vertAlign w:val="superscript"/>
              </w:rPr>
              <w:footnoteReference w:id="6"/>
            </w:r>
            <w:r w:rsidRPr="00694159">
              <w:rPr>
                <w:rFonts w:ascii="Verdana" w:eastAsia="Times New Roman" w:hAnsi="Verdana" w:cs="Arial"/>
                <w:bCs/>
                <w:sz w:val="20"/>
                <w:szCs w:val="20"/>
              </w:rPr>
              <w:t xml:space="preserve">; </w:t>
            </w:r>
            <w:r w:rsidRPr="00694159">
              <w:rPr>
                <w:rFonts w:ascii="Verdana" w:eastAsia="Times New Roman" w:hAnsi="Verdana" w:cs="Arial"/>
                <w:b/>
                <w:bCs/>
                <w:sz w:val="20"/>
                <w:szCs w:val="20"/>
              </w:rPr>
              <w:t xml:space="preserve">or </w:t>
            </w:r>
          </w:p>
          <w:p w:rsidR="00B302E6" w:rsidRPr="00694159" w:rsidRDefault="00B302E6" w:rsidP="00C32BF4">
            <w:pPr>
              <w:ind w:right="33"/>
              <w:jc w:val="both"/>
              <w:rPr>
                <w:rFonts w:ascii="Verdana" w:eastAsia="Times New Roman" w:hAnsi="Verdana" w:cs="Arial"/>
                <w:sz w:val="20"/>
                <w:szCs w:val="20"/>
              </w:rPr>
            </w:pPr>
          </w:p>
          <w:p w:rsidR="00B302E6" w:rsidRPr="00694159" w:rsidRDefault="00B302E6" w:rsidP="00C32BF4">
            <w:pPr>
              <w:ind w:right="33"/>
              <w:jc w:val="both"/>
              <w:rPr>
                <w:rFonts w:ascii="Verdana" w:eastAsia="Times New Roman" w:hAnsi="Verdana" w:cs="Arial"/>
                <w:sz w:val="20"/>
                <w:szCs w:val="20"/>
              </w:rPr>
            </w:pPr>
            <w:r w:rsidRPr="00694159">
              <w:rPr>
                <w:rFonts w:ascii="Verdana" w:eastAsia="Times New Roman" w:hAnsi="Verdana" w:cs="Arial"/>
                <w:sz w:val="20"/>
                <w:szCs w:val="20"/>
              </w:rPr>
              <w:t xml:space="preserve">Have satisfactorily completed an initial assessment accredited by the Board. Organisations approved to carry out assessments are: </w:t>
            </w:r>
          </w:p>
          <w:p w:rsidR="00B302E6" w:rsidRPr="00694159" w:rsidRDefault="00B302E6" w:rsidP="00B302E6">
            <w:pPr>
              <w:numPr>
                <w:ilvl w:val="0"/>
                <w:numId w:val="3"/>
              </w:numPr>
              <w:rPr>
                <w:rFonts w:ascii="Verdana" w:eastAsia="Times New Roman" w:hAnsi="Verdana" w:cs="Arial"/>
                <w:sz w:val="20"/>
                <w:szCs w:val="20"/>
              </w:rPr>
            </w:pPr>
            <w:r w:rsidRPr="00694159">
              <w:rPr>
                <w:rFonts w:ascii="Verdana" w:eastAsia="Times New Roman" w:hAnsi="Verdana" w:cs="Arial"/>
                <w:sz w:val="20"/>
                <w:szCs w:val="20"/>
              </w:rPr>
              <w:t xml:space="preserve">Australian and New Zealand Society of Jungian Analysts </w:t>
            </w:r>
          </w:p>
          <w:p w:rsidR="00B302E6" w:rsidRPr="00694159" w:rsidRDefault="00B302E6" w:rsidP="00B302E6">
            <w:pPr>
              <w:numPr>
                <w:ilvl w:val="0"/>
                <w:numId w:val="3"/>
              </w:numPr>
              <w:rPr>
                <w:rFonts w:ascii="Verdana" w:eastAsia="Times New Roman" w:hAnsi="Verdana" w:cs="Arial"/>
                <w:sz w:val="20"/>
                <w:szCs w:val="20"/>
              </w:rPr>
            </w:pPr>
            <w:r w:rsidRPr="00694159">
              <w:rPr>
                <w:rFonts w:ascii="Verdana" w:eastAsia="Times New Roman" w:hAnsi="Verdana" w:cs="Arial"/>
                <w:sz w:val="20"/>
                <w:szCs w:val="20"/>
              </w:rPr>
              <w:t>New Zealand Association of Psychotherapists</w:t>
            </w:r>
            <w:r w:rsidRPr="00694159">
              <w:rPr>
                <w:rFonts w:ascii="Verdana" w:eastAsia="Times New Roman" w:hAnsi="Verdana" w:cs="Arial"/>
                <w:sz w:val="20"/>
                <w:szCs w:val="20"/>
                <w:vertAlign w:val="superscript"/>
              </w:rPr>
              <w:t>2</w:t>
            </w:r>
          </w:p>
          <w:p w:rsidR="00B302E6" w:rsidRPr="00694159" w:rsidRDefault="00B302E6" w:rsidP="00B302E6">
            <w:pPr>
              <w:numPr>
                <w:ilvl w:val="0"/>
                <w:numId w:val="3"/>
              </w:numPr>
              <w:rPr>
                <w:rFonts w:ascii="Verdana" w:eastAsia="Times New Roman" w:hAnsi="Verdana" w:cs="Arial"/>
                <w:sz w:val="20"/>
                <w:szCs w:val="20"/>
              </w:rPr>
            </w:pPr>
            <w:r w:rsidRPr="00694159">
              <w:rPr>
                <w:rFonts w:ascii="Verdana" w:eastAsia="Times New Roman" w:hAnsi="Verdana" w:cs="Arial"/>
                <w:sz w:val="20"/>
                <w:szCs w:val="20"/>
              </w:rPr>
              <w:t>New Zealand Association of Child and Adolescent Psychotherapists</w:t>
            </w:r>
            <w:r w:rsidRPr="00694159">
              <w:rPr>
                <w:rFonts w:ascii="Verdana" w:eastAsia="Times New Roman" w:hAnsi="Verdana" w:cs="Arial"/>
                <w:sz w:val="20"/>
                <w:szCs w:val="20"/>
                <w:vertAlign w:val="superscript"/>
              </w:rPr>
              <w:t>3.</w:t>
            </w:r>
          </w:p>
          <w:p w:rsidR="00B302E6" w:rsidRPr="00694159" w:rsidRDefault="00B302E6" w:rsidP="00C32BF4">
            <w:pPr>
              <w:ind w:left="317"/>
              <w:rPr>
                <w:rFonts w:ascii="Verdana" w:eastAsia="Times New Roman" w:hAnsi="Verdana" w:cs="Arial"/>
                <w:sz w:val="20"/>
                <w:szCs w:val="20"/>
              </w:rPr>
            </w:pPr>
          </w:p>
        </w:tc>
      </w:tr>
      <w:tr w:rsidR="00B302E6" w:rsidRPr="00694159" w:rsidTr="00C32BF4">
        <w:trPr>
          <w:trHeight w:val="684"/>
        </w:trPr>
        <w:tc>
          <w:tcPr>
            <w:tcW w:w="1986" w:type="dxa"/>
          </w:tcPr>
          <w:p w:rsidR="00B302E6" w:rsidRPr="00694159" w:rsidRDefault="00B302E6" w:rsidP="00C32BF4">
            <w:pPr>
              <w:rPr>
                <w:rFonts w:ascii="Verdana" w:eastAsia="Times New Roman" w:hAnsi="Verdana" w:cs="Arial"/>
                <w:b/>
                <w:sz w:val="20"/>
                <w:szCs w:val="20"/>
              </w:rPr>
            </w:pPr>
            <w:r w:rsidRPr="00694159">
              <w:rPr>
                <w:rFonts w:ascii="Verdana" w:eastAsia="Times New Roman" w:hAnsi="Verdana" w:cs="Arial"/>
                <w:b/>
                <w:sz w:val="20"/>
                <w:szCs w:val="20"/>
              </w:rPr>
              <w:lastRenderedPageBreak/>
              <w:t>AND</w:t>
            </w:r>
          </w:p>
          <w:p w:rsidR="00B302E6" w:rsidRPr="00694159" w:rsidRDefault="00B302E6" w:rsidP="00C32BF4">
            <w:pPr>
              <w:rPr>
                <w:rFonts w:ascii="Verdana" w:eastAsia="Times New Roman" w:hAnsi="Verdana" w:cs="Arial"/>
                <w:b/>
                <w:sz w:val="20"/>
                <w:szCs w:val="20"/>
              </w:rPr>
            </w:pPr>
          </w:p>
        </w:tc>
        <w:tc>
          <w:tcPr>
            <w:tcW w:w="7938" w:type="dxa"/>
          </w:tcPr>
          <w:p w:rsidR="00B302E6" w:rsidRPr="00694159" w:rsidRDefault="00B302E6" w:rsidP="00C32BF4">
            <w:pPr>
              <w:rPr>
                <w:rFonts w:ascii="Verdana" w:eastAsia="Times New Roman" w:hAnsi="Verdana" w:cs="Arial"/>
                <w:sz w:val="20"/>
                <w:szCs w:val="20"/>
              </w:rPr>
            </w:pPr>
            <w:r w:rsidRPr="00694159">
              <w:rPr>
                <w:rFonts w:ascii="Verdana" w:eastAsia="Times New Roman" w:hAnsi="Verdana" w:cs="Arial"/>
                <w:sz w:val="20"/>
                <w:szCs w:val="20"/>
              </w:rPr>
              <w:t>A statutory declaration</w:t>
            </w:r>
            <w:r w:rsidRPr="00694159">
              <w:rPr>
                <w:rFonts w:ascii="Verdana" w:eastAsia="Times New Roman" w:hAnsi="Verdana" w:cs="Arial"/>
                <w:sz w:val="20"/>
                <w:szCs w:val="20"/>
                <w:vertAlign w:val="superscript"/>
              </w:rPr>
              <w:t xml:space="preserve">4 </w:t>
            </w:r>
            <w:r w:rsidRPr="00694159">
              <w:rPr>
                <w:rFonts w:ascii="Verdana" w:eastAsia="Times New Roman" w:hAnsi="Verdana" w:cs="Arial"/>
                <w:sz w:val="20"/>
                <w:szCs w:val="20"/>
              </w:rPr>
              <w:t xml:space="preserve">(attested before a Justice of the Peace) that the psychotherapist has provided a minimum of 150 hours of supervised clinical psychotherapy practise or child and adolescent psychotherapy practice. </w:t>
            </w:r>
          </w:p>
          <w:p w:rsidR="00B302E6" w:rsidRPr="00694159" w:rsidRDefault="00B302E6" w:rsidP="00C32BF4">
            <w:pPr>
              <w:rPr>
                <w:rFonts w:ascii="Verdana" w:eastAsia="Times New Roman" w:hAnsi="Verdana" w:cs="Arial"/>
                <w:sz w:val="20"/>
                <w:szCs w:val="20"/>
              </w:rPr>
            </w:pPr>
          </w:p>
        </w:tc>
      </w:tr>
      <w:tr w:rsidR="00B302E6" w:rsidRPr="00694159" w:rsidTr="00C32BF4">
        <w:trPr>
          <w:trHeight w:val="399"/>
        </w:trPr>
        <w:tc>
          <w:tcPr>
            <w:tcW w:w="1986" w:type="dxa"/>
          </w:tcPr>
          <w:p w:rsidR="00B302E6" w:rsidRPr="00694159" w:rsidRDefault="00B302E6" w:rsidP="00C32BF4">
            <w:pPr>
              <w:rPr>
                <w:rFonts w:ascii="Verdana" w:eastAsia="Times New Roman" w:hAnsi="Verdana" w:cs="Arial"/>
                <w:b/>
                <w:sz w:val="20"/>
                <w:szCs w:val="20"/>
              </w:rPr>
            </w:pPr>
            <w:r w:rsidRPr="00694159">
              <w:rPr>
                <w:rFonts w:ascii="Verdana" w:eastAsia="Times New Roman" w:hAnsi="Verdana" w:cs="Arial"/>
                <w:b/>
                <w:sz w:val="20"/>
                <w:szCs w:val="20"/>
              </w:rPr>
              <w:t xml:space="preserve">AND </w:t>
            </w:r>
          </w:p>
        </w:tc>
        <w:tc>
          <w:tcPr>
            <w:tcW w:w="7938" w:type="dxa"/>
          </w:tcPr>
          <w:p w:rsidR="00B302E6" w:rsidRPr="00694159" w:rsidRDefault="00B302E6" w:rsidP="00C32BF4">
            <w:pPr>
              <w:rPr>
                <w:rFonts w:ascii="Verdana" w:eastAsia="Times New Roman" w:hAnsi="Verdana" w:cs="Arial"/>
                <w:sz w:val="20"/>
                <w:szCs w:val="20"/>
              </w:rPr>
            </w:pPr>
            <w:r w:rsidRPr="00694159">
              <w:rPr>
                <w:rFonts w:ascii="Verdana" w:eastAsia="Times New Roman" w:hAnsi="Verdana" w:cs="Arial"/>
                <w:sz w:val="20"/>
                <w:szCs w:val="20"/>
              </w:rPr>
              <w:t>may have yet to undergo or complete a personal psychotherapy</w:t>
            </w:r>
          </w:p>
          <w:p w:rsidR="00B302E6" w:rsidRPr="00694159" w:rsidRDefault="00B302E6" w:rsidP="00C32BF4">
            <w:pPr>
              <w:rPr>
                <w:rFonts w:ascii="Verdana" w:eastAsia="Times New Roman" w:hAnsi="Verdana" w:cs="Arial"/>
                <w:sz w:val="20"/>
                <w:szCs w:val="20"/>
              </w:rPr>
            </w:pPr>
          </w:p>
        </w:tc>
      </w:tr>
      <w:tr w:rsidR="00B302E6" w:rsidRPr="00694159" w:rsidTr="00C32BF4">
        <w:trPr>
          <w:trHeight w:val="561"/>
        </w:trPr>
        <w:tc>
          <w:tcPr>
            <w:tcW w:w="1986" w:type="dxa"/>
          </w:tcPr>
          <w:p w:rsidR="00B302E6" w:rsidRPr="00694159" w:rsidRDefault="00B302E6" w:rsidP="00C32BF4">
            <w:pPr>
              <w:rPr>
                <w:rFonts w:ascii="Verdana" w:eastAsia="Times New Roman" w:hAnsi="Verdana" w:cs="Arial"/>
                <w:b/>
                <w:sz w:val="20"/>
                <w:szCs w:val="20"/>
              </w:rPr>
            </w:pPr>
            <w:r w:rsidRPr="00694159">
              <w:rPr>
                <w:rFonts w:ascii="Verdana" w:eastAsia="Times New Roman" w:hAnsi="Verdana" w:cs="Arial"/>
                <w:b/>
                <w:sz w:val="20"/>
                <w:szCs w:val="20"/>
              </w:rPr>
              <w:t>AND</w:t>
            </w:r>
          </w:p>
          <w:p w:rsidR="00B302E6" w:rsidRPr="00694159" w:rsidRDefault="00B302E6" w:rsidP="00C32BF4">
            <w:pPr>
              <w:rPr>
                <w:rFonts w:ascii="Verdana" w:eastAsia="Times New Roman" w:hAnsi="Verdana" w:cs="Arial"/>
                <w:b/>
                <w:sz w:val="20"/>
                <w:szCs w:val="20"/>
              </w:rPr>
            </w:pPr>
          </w:p>
        </w:tc>
        <w:tc>
          <w:tcPr>
            <w:tcW w:w="7938" w:type="dxa"/>
          </w:tcPr>
          <w:p w:rsidR="00B302E6" w:rsidRPr="00694159" w:rsidRDefault="00B302E6" w:rsidP="00C32BF4">
            <w:pPr>
              <w:rPr>
                <w:rFonts w:ascii="Verdana" w:eastAsia="Times New Roman" w:hAnsi="Verdana" w:cs="Arial"/>
                <w:sz w:val="20"/>
                <w:szCs w:val="20"/>
              </w:rPr>
            </w:pPr>
            <w:r w:rsidRPr="00694159">
              <w:rPr>
                <w:rFonts w:ascii="Verdana" w:eastAsia="Times New Roman" w:hAnsi="Verdana" w:cs="Arial"/>
                <w:sz w:val="20"/>
                <w:szCs w:val="20"/>
              </w:rPr>
              <w:t>Meet the registration requirements of the Board including those set out in section 16 of the HPCAA.</w:t>
            </w:r>
          </w:p>
          <w:p w:rsidR="00B302E6" w:rsidRPr="00694159" w:rsidRDefault="00B302E6" w:rsidP="00C32BF4">
            <w:pPr>
              <w:rPr>
                <w:rFonts w:ascii="Verdana" w:eastAsia="Times New Roman" w:hAnsi="Verdana" w:cs="Arial"/>
                <w:sz w:val="20"/>
                <w:szCs w:val="20"/>
              </w:rPr>
            </w:pPr>
          </w:p>
        </w:tc>
      </w:tr>
      <w:tr w:rsidR="00B302E6" w:rsidRPr="00694159" w:rsidTr="00C32BF4">
        <w:trPr>
          <w:trHeight w:val="684"/>
        </w:trPr>
        <w:tc>
          <w:tcPr>
            <w:tcW w:w="1986" w:type="dxa"/>
          </w:tcPr>
          <w:p w:rsidR="00B302E6" w:rsidRPr="00694159" w:rsidRDefault="00B302E6" w:rsidP="00C32BF4">
            <w:pPr>
              <w:jc w:val="both"/>
              <w:rPr>
                <w:rFonts w:ascii="Verdana" w:eastAsia="Times New Roman" w:hAnsi="Verdana" w:cs="Arial"/>
                <w:b/>
                <w:sz w:val="20"/>
                <w:szCs w:val="20"/>
              </w:rPr>
            </w:pPr>
            <w:r w:rsidRPr="00694159">
              <w:rPr>
                <w:rFonts w:ascii="Verdana" w:eastAsia="Times New Roman" w:hAnsi="Verdana" w:cs="Arial"/>
                <w:b/>
                <w:sz w:val="20"/>
                <w:szCs w:val="20"/>
              </w:rPr>
              <w:t>Further clarification</w:t>
            </w:r>
          </w:p>
          <w:p w:rsidR="00B302E6" w:rsidRPr="00694159" w:rsidRDefault="00B302E6" w:rsidP="00C32BF4">
            <w:pPr>
              <w:rPr>
                <w:rFonts w:ascii="Verdana" w:eastAsia="Times New Roman" w:hAnsi="Verdana" w:cs="Arial"/>
                <w:b/>
                <w:sz w:val="20"/>
                <w:szCs w:val="20"/>
              </w:rPr>
            </w:pPr>
          </w:p>
        </w:tc>
        <w:tc>
          <w:tcPr>
            <w:tcW w:w="7938" w:type="dxa"/>
          </w:tcPr>
          <w:p w:rsidR="00B302E6" w:rsidRPr="00694159" w:rsidRDefault="00B302E6" w:rsidP="00C32BF4">
            <w:pPr>
              <w:jc w:val="both"/>
              <w:rPr>
                <w:rFonts w:ascii="Verdana" w:eastAsia="Times New Roman" w:hAnsi="Verdana" w:cs="Arial"/>
                <w:sz w:val="20"/>
                <w:szCs w:val="20"/>
              </w:rPr>
            </w:pPr>
            <w:r w:rsidRPr="00694159">
              <w:rPr>
                <w:rFonts w:ascii="Verdana" w:eastAsia="Times New Roman" w:hAnsi="Verdana" w:cs="Arial"/>
                <w:b/>
                <w:sz w:val="20"/>
                <w:szCs w:val="20"/>
              </w:rPr>
              <w:t>Interim Psychotherapist Scope of Practice</w:t>
            </w:r>
            <w:r w:rsidRPr="00694159">
              <w:rPr>
                <w:rFonts w:ascii="Verdana" w:eastAsia="Times New Roman" w:hAnsi="Verdana" w:cs="Arial"/>
                <w:sz w:val="20"/>
                <w:szCs w:val="20"/>
              </w:rPr>
              <w:t xml:space="preserve"> </w:t>
            </w:r>
          </w:p>
          <w:p w:rsidR="00B302E6" w:rsidRPr="00694159" w:rsidRDefault="00B302E6" w:rsidP="00C32BF4">
            <w:pPr>
              <w:rPr>
                <w:rFonts w:ascii="Verdana" w:eastAsia="Times New Roman" w:hAnsi="Verdana" w:cs="Arial"/>
                <w:sz w:val="20"/>
                <w:szCs w:val="20"/>
              </w:rPr>
            </w:pPr>
            <w:r w:rsidRPr="00694159">
              <w:rPr>
                <w:rFonts w:ascii="Verdana" w:eastAsia="Times New Roman" w:hAnsi="Verdana" w:cs="Arial"/>
                <w:sz w:val="20"/>
                <w:szCs w:val="20"/>
              </w:rPr>
              <w:t xml:space="preserve">Acceptance into the Interim Psychotherapist Scope of Practice must be for the purpose of achieving registration in either the Psychotherapist Scope of Practice or the Psychotherapist Scope of Practice with Child and Adolescent Psychotherapist Specialism.  </w:t>
            </w:r>
          </w:p>
          <w:p w:rsidR="00B302E6" w:rsidRPr="00694159" w:rsidRDefault="00B302E6" w:rsidP="00C32BF4">
            <w:pPr>
              <w:rPr>
                <w:rFonts w:ascii="Verdana" w:eastAsia="Times New Roman" w:hAnsi="Verdana" w:cs="Arial"/>
                <w:sz w:val="20"/>
                <w:szCs w:val="20"/>
              </w:rPr>
            </w:pPr>
          </w:p>
          <w:p w:rsidR="00B302E6" w:rsidRPr="00694159" w:rsidRDefault="00B302E6" w:rsidP="00C32BF4">
            <w:pPr>
              <w:rPr>
                <w:rFonts w:ascii="Verdana" w:eastAsia="Times New Roman" w:hAnsi="Verdana" w:cs="Arial"/>
                <w:sz w:val="20"/>
                <w:szCs w:val="20"/>
              </w:rPr>
            </w:pPr>
            <w:r w:rsidRPr="00694159">
              <w:rPr>
                <w:rFonts w:ascii="Verdana" w:eastAsia="Times New Roman" w:hAnsi="Verdana" w:cs="Arial"/>
                <w:sz w:val="20"/>
                <w:szCs w:val="20"/>
              </w:rPr>
              <w:t>Practitioners can only remain in the Interim Psychotherapist Scope of Practice for 5 years.</w:t>
            </w:r>
          </w:p>
          <w:p w:rsidR="00B302E6" w:rsidRPr="00694159" w:rsidRDefault="00B302E6" w:rsidP="00C32BF4">
            <w:pPr>
              <w:rPr>
                <w:rFonts w:ascii="Verdana" w:eastAsia="Times New Roman" w:hAnsi="Verdana" w:cs="Arial"/>
                <w:sz w:val="20"/>
                <w:szCs w:val="20"/>
              </w:rPr>
            </w:pPr>
          </w:p>
        </w:tc>
      </w:tr>
    </w:tbl>
    <w:p w:rsidR="00B302E6" w:rsidRPr="00694159" w:rsidRDefault="00B302E6" w:rsidP="00B302E6">
      <w:pPr>
        <w:rPr>
          <w:rFonts w:ascii="Verdana" w:eastAsia="Times New Roman" w:hAnsi="Verdana" w:cs="Arial"/>
          <w:b/>
          <w:sz w:val="20"/>
          <w:szCs w:val="20"/>
        </w:rPr>
      </w:pPr>
    </w:p>
    <w:p w:rsidR="00B302E6" w:rsidRPr="00694159" w:rsidRDefault="00B302E6" w:rsidP="00B302E6">
      <w:pPr>
        <w:rPr>
          <w:rFonts w:ascii="Verdana" w:eastAsia="Times New Roman" w:hAnsi="Verdana" w:cs="Arial"/>
          <w:b/>
          <w:sz w:val="20"/>
          <w:szCs w:val="20"/>
        </w:rPr>
        <w:sectPr w:rsidR="00B302E6" w:rsidRPr="00694159" w:rsidSect="002E378E">
          <w:footerReference w:type="default" r:id="rId7"/>
          <w:pgSz w:w="11906" w:h="16838"/>
          <w:pgMar w:top="1440" w:right="1440" w:bottom="1440" w:left="1440" w:header="708" w:footer="708" w:gutter="0"/>
          <w:pgNumType w:start="1"/>
          <w:cols w:space="708"/>
          <w:docGrid w:linePitch="360"/>
        </w:sectPr>
      </w:pPr>
    </w:p>
    <w:p w:rsidR="00B302E6" w:rsidRPr="00694159" w:rsidRDefault="00B302E6" w:rsidP="00B302E6">
      <w:pPr>
        <w:rPr>
          <w:rFonts w:ascii="Verdana" w:eastAsia="Times New Roman" w:hAnsi="Verdana" w:cs="Arial"/>
          <w:b/>
          <w:sz w:val="20"/>
          <w:szCs w:val="20"/>
        </w:rPr>
      </w:pPr>
      <w:r w:rsidRPr="00694159">
        <w:rPr>
          <w:rFonts w:ascii="Verdana" w:eastAsia="Times New Roman" w:hAnsi="Verdana" w:cs="Arial"/>
          <w:b/>
          <w:sz w:val="20"/>
          <w:szCs w:val="20"/>
        </w:rPr>
        <w:lastRenderedPageBreak/>
        <w:t xml:space="preserve">Appendix One </w:t>
      </w:r>
    </w:p>
    <w:p w:rsidR="00B302E6" w:rsidRPr="00694159" w:rsidRDefault="00B302E6" w:rsidP="00B302E6">
      <w:pPr>
        <w:rPr>
          <w:rFonts w:ascii="Verdana" w:eastAsia="Times New Roman" w:hAnsi="Verdana" w:cs="Arial"/>
          <w:sz w:val="20"/>
          <w:szCs w:val="20"/>
        </w:rPr>
      </w:pPr>
      <w:r w:rsidRPr="00694159">
        <w:rPr>
          <w:rFonts w:ascii="Verdana" w:eastAsia="Times New Roman" w:hAnsi="Verdana" w:cs="Arial"/>
          <w:sz w:val="20"/>
          <w:szCs w:val="20"/>
        </w:rPr>
        <w:t>Following you will find a flow chart and a detailed outline of the pathways to registration:</w:t>
      </w:r>
    </w:p>
    <w:tbl>
      <w:tblPr>
        <w:tblW w:w="10632" w:type="dxa"/>
        <w:tblInd w:w="-60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5245"/>
        <w:gridCol w:w="5387"/>
      </w:tblGrid>
      <w:tr w:rsidR="00B302E6" w:rsidRPr="00694159" w:rsidTr="00C32BF4">
        <w:trPr>
          <w:trHeight w:val="734"/>
        </w:trPr>
        <w:tc>
          <w:tcPr>
            <w:tcW w:w="5245" w:type="dxa"/>
            <w:tcBorders>
              <w:top w:val="single" w:sz="4" w:space="0" w:color="auto"/>
              <w:bottom w:val="single" w:sz="6" w:space="0" w:color="auto"/>
            </w:tcBorders>
            <w:shd w:val="clear" w:color="auto" w:fill="D9F5FF"/>
          </w:tcPr>
          <w:p w:rsidR="00B302E6" w:rsidRPr="00694159" w:rsidRDefault="00B302E6" w:rsidP="00C32BF4">
            <w:pPr>
              <w:jc w:val="center"/>
              <w:rPr>
                <w:rFonts w:ascii="Verdana" w:eastAsia="Times New Roman" w:hAnsi="Verdana" w:cs="Arial"/>
                <w:b/>
                <w:sz w:val="18"/>
                <w:szCs w:val="18"/>
              </w:rPr>
            </w:pPr>
            <w:r w:rsidRPr="00694159">
              <w:rPr>
                <w:rFonts w:ascii="Verdana" w:hAnsi="Verdana"/>
                <w:noProof/>
                <w:sz w:val="18"/>
                <w:szCs w:val="18"/>
                <w:lang w:eastAsia="en-NZ"/>
              </w:rPr>
              <mc:AlternateContent>
                <mc:Choice Requires="wps">
                  <w:drawing>
                    <wp:anchor distT="0" distB="0" distL="114298" distR="114298" simplePos="0" relativeHeight="251659264" behindDoc="0" locked="0" layoutInCell="1" allowOverlap="1">
                      <wp:simplePos x="0" y="0"/>
                      <wp:positionH relativeFrom="column">
                        <wp:posOffset>2843529</wp:posOffset>
                      </wp:positionH>
                      <wp:positionV relativeFrom="paragraph">
                        <wp:posOffset>122555</wp:posOffset>
                      </wp:positionV>
                      <wp:extent cx="0" cy="228600"/>
                      <wp:effectExtent l="76200" t="0" r="57150" b="571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802072" id="Straight Connector 2" o:spid="_x0000_s1026" style="position:absolute;z-index:25165926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23.9pt,9.65pt" to="223.9pt,2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LrJMgIAAFcEAAAOAAAAZHJzL2Uyb0RvYy54bWysVE2P2jAQvVfqf7B8Z/NRoBARVlUCvWxb&#10;JLY/wNhOYtWxLdsQUNX/3rEDdLe9VFU5mPF4/ObNm3FWj+deohO3TmhV4uwhxYgrqplQbYm/Pm8n&#10;C4ycJ4oRqRUv8YU7/Lh++2Y1mILnutOScYsARLliMCXuvDdFkjja8Z64B224gsNG25542No2YZYM&#10;gN7LJE/TeTJoy4zVlDsH3no8xOuI3zSc+i9N47hHssTAzcfVxvUQ1mS9IkVriekEvdIg/8CiJ0JB&#10;0jtUTTxBRyv+gOoFtdrpxj9Q3Se6aQTlsQaoJkt/q2bfEcNjLSCOM3eZ3P+DpZ9PO4sEK3GOkSI9&#10;tGjvLRFt51GllQIBtUV50GkwroDwSu1sqJSe1d48afrNIaWrjqiWR77PFwMgWbiRvLoSNs5AtsPw&#10;STOIIUevo2jnxvYBEuRA59iby703/OwRHZ0UvHm+mKexbQkpbveMdf4j1z0KRomlUEE1UpDTk/OB&#10;ByluIcGt9FZIGTsvFRpKvJzls3jBaSlYOAxhzraHSlp0ImF24i8WBScvw6w+KhbBOk7Y5mp7IiTY&#10;yEc1vBWgj+Q4ZOs5w0hyeC7BGulJFTJCrUD4ao3j832ZLjeLzWI6mebzzWSa1vXkw7aaTubb7P2s&#10;fldXVZ39COSzadEJxrgK/G+jnE3/blSuj2ocwvsw34VKXqNHRYHs7T+Sjs0O/R0n5aDZZWdDdaHv&#10;ML0x+PrSwvN4uY9Rv74H658AAAD//wMAUEsDBBQABgAIAAAAIQDKVSqH4AAAAAkBAAAPAAAAZHJz&#10;L2Rvd25yZXYueG1sTI/NTsMwEITvSLyDtUjcqFPaQghxKoRULi2g/qiCmxsvSUS8jmynDW/PIg5w&#10;nJ3RzLf5fLCtOKIPjSMF41ECAql0pqFKwW67uEpBhKjJ6NYRKvjCAPPi/CzXmXEnWuNxEyvBJRQy&#10;raCOscukDGWNVoeR65DY+3De6sjSV9J4feJy28rrJLmRVjfEC7Xu8LHG8nPTWwXr1WKZ7pf9UPr3&#10;p/HL9nX1/BZSpS4vhod7EBGH+BeGH3xGh4KZDq4nE0SrYDq9ZfTIxt0EBAd+DwcFs9kEZJHL/x8U&#10;3wAAAP//AwBQSwECLQAUAAYACAAAACEAtoM4kv4AAADhAQAAEwAAAAAAAAAAAAAAAAAAAAAAW0Nv&#10;bnRlbnRfVHlwZXNdLnhtbFBLAQItABQABgAIAAAAIQA4/SH/1gAAAJQBAAALAAAAAAAAAAAAAAAA&#10;AC8BAABfcmVscy8ucmVsc1BLAQItABQABgAIAAAAIQC2iLrJMgIAAFcEAAAOAAAAAAAAAAAAAAAA&#10;AC4CAABkcnMvZTJvRG9jLnhtbFBLAQItABQABgAIAAAAIQDKVSqH4AAAAAkBAAAPAAAAAAAAAAAA&#10;AAAAAIwEAABkcnMvZG93bnJldi54bWxQSwUGAAAAAAQABADzAAAAmQUAAAAA&#10;">
                      <v:stroke endarrow="block"/>
                    </v:line>
                  </w:pict>
                </mc:Fallback>
              </mc:AlternateContent>
            </w:r>
            <w:r w:rsidRPr="00694159">
              <w:rPr>
                <w:rFonts w:ascii="Verdana" w:eastAsia="Times New Roman" w:hAnsi="Verdana" w:cs="Arial"/>
                <w:b/>
                <w:sz w:val="18"/>
                <w:szCs w:val="18"/>
              </w:rPr>
              <w:t>Tertiary Pathway</w:t>
            </w:r>
          </w:p>
          <w:p w:rsidR="00B302E6" w:rsidRPr="00694159" w:rsidRDefault="00B302E6" w:rsidP="00C32BF4">
            <w:pPr>
              <w:jc w:val="center"/>
              <w:rPr>
                <w:rFonts w:ascii="Verdana" w:eastAsia="Times New Roman" w:hAnsi="Verdana" w:cs="Arial"/>
                <w:sz w:val="18"/>
                <w:szCs w:val="18"/>
              </w:rPr>
            </w:pPr>
          </w:p>
        </w:tc>
        <w:tc>
          <w:tcPr>
            <w:tcW w:w="5387" w:type="dxa"/>
            <w:tcBorders>
              <w:top w:val="single" w:sz="4" w:space="0" w:color="auto"/>
              <w:bottom w:val="single" w:sz="6" w:space="0" w:color="auto"/>
            </w:tcBorders>
            <w:shd w:val="clear" w:color="auto" w:fill="FFFFCC"/>
          </w:tcPr>
          <w:p w:rsidR="00B302E6" w:rsidRPr="00694159" w:rsidRDefault="00B302E6" w:rsidP="00C32BF4">
            <w:pPr>
              <w:jc w:val="center"/>
              <w:rPr>
                <w:rFonts w:ascii="Verdana" w:eastAsia="Times New Roman" w:hAnsi="Verdana" w:cs="Arial"/>
                <w:b/>
                <w:sz w:val="18"/>
                <w:szCs w:val="18"/>
              </w:rPr>
            </w:pPr>
            <w:r w:rsidRPr="00694159">
              <w:rPr>
                <w:rFonts w:ascii="Verdana" w:hAnsi="Verdana"/>
                <w:noProof/>
                <w:sz w:val="18"/>
                <w:szCs w:val="18"/>
                <w:lang w:eastAsia="en-NZ"/>
              </w:rPr>
              <mc:AlternateContent>
                <mc:Choice Requires="wps">
                  <w:drawing>
                    <wp:anchor distT="0" distB="0" distL="114298" distR="114298" simplePos="0" relativeHeight="251660288" behindDoc="0" locked="0" layoutInCell="1" allowOverlap="1">
                      <wp:simplePos x="0" y="0"/>
                      <wp:positionH relativeFrom="column">
                        <wp:posOffset>141604</wp:posOffset>
                      </wp:positionH>
                      <wp:positionV relativeFrom="paragraph">
                        <wp:posOffset>122555</wp:posOffset>
                      </wp:positionV>
                      <wp:extent cx="0" cy="228600"/>
                      <wp:effectExtent l="76200" t="0" r="57150" b="571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8D08DA" id="Straight Connector 1" o:spid="_x0000_s1026" style="position:absolute;z-index:2516602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1.15pt,9.65pt" to="11.15pt,2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DJCLwIAAFcEAAAOAAAAZHJzL2Uyb0RvYy54bWysVFHP2iAUfV+y/0B417auOm2sX5ZW9/Jt&#10;n4nffgACtWQUCKDVLPvvu1B1c3tZlvmAF7gczj3n0uXTuZPoxK0TWpU4G6cYcUU1E+pQ4i+vm9Ec&#10;I+eJYkRqxUt84Q4/rd6+Wfam4BPdasm4RQCiXNGbErfemyJJHG15R9xYG65gs9G2Ix6m9pAwS3pA&#10;72QySdNZ0mvLjNWUOwer9bCJVxG/aTj1L03juEeyxMDNx9HGcR/GZLUkxcES0wp6pUH+gUVHhIJL&#10;71A18QQdrfgDqhPUaqcbP6a6S3TTCMpjDVBNlv5Wza4lhsdaQBxn7jK5/wdLP5+2FgkG3mGkSAcW&#10;7bwl4tB6VGmlQEBtURZ06o0rIL1SWxsqpWe1M8+afnVI6aol6sAj39eLAZB4Ink4EibOwG37/pNm&#10;kEOOXkfRzo3tAiTIgc7Rm8vdG372iA6LFFYnk/ksjbYlpLidM9b5j1x3KAQllkIF1UhBTs/OA3NI&#10;vaWEZaU3QsrovFSoL/FiOpnGA05LwcJmSHP2sK+kRScSeif+ggwA9pBm9VGxCNZywtbX2BMhIUY+&#10;quGtAH0kx+G2jjOMJIfnEqIBUapwI9QKhK/R0D7fFuliPV/P81E+ma1HeVrXow+bKh/NNtn7af2u&#10;rqo6+x7IZ3nRCsa4CvxvrZzlf9cq10c1NOG9me9CJY/oUQQge/uPpKPZwd+hU/aaXbY2VBd8h+6N&#10;ydeXFp7Hr/OY9fN7sPoBAAD//wMAUEsDBBQABgAIAAAAIQDcVgF83QAAAAcBAAAPAAAAZHJzL2Rv&#10;d25yZXYueG1sTI7BTsMwEETvSPyDtUjcqNNURSHEqRBSubSA2qKq3Nx4SSLidWQ7bfh7Fi5wWs3O&#10;aOYVi9F24oQ+tI4UTCcJCKTKmZZqBW+75U0GIkRNRneOUMEXBliUlxeFzo070wZP21gLLqGQawVN&#10;jH0uZagatDpMXI/E3ofzVkeWvpbG6zOX206mSXIrrW6JFxrd42OD1ed2sAo26+Uq26+GsfLvT9OX&#10;3ev6+RAypa6vxod7EBHH+BeGH3xGh5KZjm4gE0SnIE1nnOT/HV/2f/VRwXw+A1kW8j9/+Q0AAP//&#10;AwBQSwECLQAUAAYACAAAACEAtoM4kv4AAADhAQAAEwAAAAAAAAAAAAAAAAAAAAAAW0NvbnRlbnRf&#10;VHlwZXNdLnhtbFBLAQItABQABgAIAAAAIQA4/SH/1gAAAJQBAAALAAAAAAAAAAAAAAAAAC8BAABf&#10;cmVscy8ucmVsc1BLAQItABQABgAIAAAAIQAwKDJCLwIAAFcEAAAOAAAAAAAAAAAAAAAAAC4CAABk&#10;cnMvZTJvRG9jLnhtbFBLAQItABQABgAIAAAAIQDcVgF83QAAAAcBAAAPAAAAAAAAAAAAAAAAAIkE&#10;AABkcnMvZG93bnJldi54bWxQSwUGAAAAAAQABADzAAAAkwUAAAAA&#10;">
                      <v:stroke endarrow="block"/>
                    </v:line>
                  </w:pict>
                </mc:Fallback>
              </mc:AlternateContent>
            </w:r>
            <w:r w:rsidRPr="00694159">
              <w:rPr>
                <w:rFonts w:ascii="Verdana" w:eastAsia="Times New Roman" w:hAnsi="Verdana" w:cs="Arial"/>
                <w:b/>
                <w:sz w:val="18"/>
                <w:szCs w:val="18"/>
              </w:rPr>
              <w:t>Professional Development Pathway</w:t>
            </w:r>
          </w:p>
          <w:p w:rsidR="00B302E6" w:rsidRPr="00694159" w:rsidRDefault="00B302E6" w:rsidP="00C32BF4">
            <w:pPr>
              <w:jc w:val="center"/>
              <w:rPr>
                <w:rFonts w:ascii="Verdana" w:eastAsia="Times New Roman" w:hAnsi="Verdana" w:cs="Arial"/>
                <w:sz w:val="18"/>
                <w:szCs w:val="18"/>
              </w:rPr>
            </w:pPr>
            <w:r w:rsidRPr="00694159">
              <w:rPr>
                <w:rFonts w:ascii="Verdana" w:eastAsia="Times New Roman" w:hAnsi="Verdana" w:cs="Arial"/>
                <w:sz w:val="18"/>
                <w:szCs w:val="18"/>
              </w:rPr>
              <w:t xml:space="preserve">Prerequisite is recognition of prior learning </w:t>
            </w:r>
          </w:p>
          <w:p w:rsidR="00B302E6" w:rsidRPr="00694159" w:rsidRDefault="00B302E6" w:rsidP="00C32BF4">
            <w:pPr>
              <w:jc w:val="center"/>
              <w:rPr>
                <w:rFonts w:ascii="Verdana" w:eastAsia="Times New Roman" w:hAnsi="Verdana" w:cs="Arial"/>
                <w:sz w:val="18"/>
                <w:szCs w:val="18"/>
              </w:rPr>
            </w:pPr>
            <w:r w:rsidRPr="00694159">
              <w:rPr>
                <w:rFonts w:ascii="Verdana" w:eastAsia="Times New Roman" w:hAnsi="Verdana" w:cs="Arial"/>
                <w:sz w:val="18"/>
                <w:szCs w:val="18"/>
              </w:rPr>
              <w:t>from related disciplines</w:t>
            </w:r>
            <w:r w:rsidRPr="00694159">
              <w:rPr>
                <w:rFonts w:ascii="Verdana" w:eastAsia="Times New Roman" w:hAnsi="Verdana" w:cs="Arial"/>
                <w:sz w:val="18"/>
                <w:szCs w:val="18"/>
                <w:vertAlign w:val="superscript"/>
              </w:rPr>
              <w:footnoteReference w:id="7"/>
            </w:r>
          </w:p>
        </w:tc>
      </w:tr>
      <w:tr w:rsidR="00B302E6" w:rsidRPr="00694159" w:rsidTr="00C32BF4">
        <w:tc>
          <w:tcPr>
            <w:tcW w:w="5245" w:type="dxa"/>
            <w:tcBorders>
              <w:top w:val="single" w:sz="6" w:space="0" w:color="auto"/>
              <w:bottom w:val="single" w:sz="6" w:space="0" w:color="auto"/>
            </w:tcBorders>
            <w:shd w:val="clear" w:color="auto" w:fill="D9F5FF"/>
          </w:tcPr>
          <w:p w:rsidR="00B302E6" w:rsidRPr="00694159" w:rsidRDefault="00B302E6" w:rsidP="00C32BF4">
            <w:pPr>
              <w:ind w:right="-433"/>
              <w:rPr>
                <w:rFonts w:ascii="Verdana" w:eastAsia="Times New Roman" w:hAnsi="Verdana" w:cs="Arial"/>
                <w:sz w:val="18"/>
                <w:szCs w:val="18"/>
              </w:rPr>
            </w:pPr>
            <w:r w:rsidRPr="00694159">
              <w:rPr>
                <w:rFonts w:ascii="Verdana" w:eastAsia="Times New Roman" w:hAnsi="Verdana" w:cs="Arial"/>
                <w:sz w:val="18"/>
                <w:szCs w:val="18"/>
              </w:rPr>
              <w:t xml:space="preserve">An approved masters level qualification in </w:t>
            </w:r>
          </w:p>
          <w:p w:rsidR="00B302E6" w:rsidRPr="00694159" w:rsidRDefault="00B302E6" w:rsidP="00C32BF4">
            <w:pPr>
              <w:ind w:right="-433"/>
              <w:rPr>
                <w:rFonts w:ascii="Verdana" w:eastAsia="Times New Roman" w:hAnsi="Verdana" w:cs="Arial"/>
                <w:sz w:val="18"/>
                <w:szCs w:val="18"/>
              </w:rPr>
            </w:pPr>
            <w:r w:rsidRPr="00694159">
              <w:rPr>
                <w:rFonts w:ascii="Verdana" w:eastAsia="Times New Roman" w:hAnsi="Verdana" w:cs="Arial"/>
                <w:sz w:val="18"/>
                <w:szCs w:val="18"/>
              </w:rPr>
              <w:t>psychotherapy from a New Zealand University or</w:t>
            </w:r>
          </w:p>
          <w:p w:rsidR="00B302E6" w:rsidRPr="00694159" w:rsidRDefault="00B302E6" w:rsidP="00C32BF4">
            <w:pPr>
              <w:ind w:right="-433"/>
              <w:rPr>
                <w:rFonts w:ascii="Verdana" w:eastAsia="Times New Roman" w:hAnsi="Verdana" w:cs="Arial"/>
                <w:sz w:val="18"/>
                <w:szCs w:val="18"/>
              </w:rPr>
            </w:pPr>
            <w:r w:rsidRPr="00694159">
              <w:rPr>
                <w:rFonts w:ascii="Verdana" w:eastAsia="Times New Roman" w:hAnsi="Verdana" w:cs="Arial"/>
                <w:sz w:val="18"/>
                <w:szCs w:val="18"/>
              </w:rPr>
              <w:t xml:space="preserve">a New Zealand Training Institution; or </w:t>
            </w:r>
          </w:p>
          <w:p w:rsidR="00B302E6" w:rsidRPr="00694159" w:rsidRDefault="00B302E6" w:rsidP="00C32BF4">
            <w:pPr>
              <w:rPr>
                <w:rFonts w:ascii="Verdana" w:eastAsia="Times New Roman" w:hAnsi="Verdana" w:cs="Arial"/>
                <w:sz w:val="18"/>
                <w:szCs w:val="18"/>
              </w:rPr>
            </w:pPr>
            <w:r w:rsidRPr="00694159">
              <w:rPr>
                <w:rFonts w:ascii="Verdana" w:eastAsia="Times New Roman" w:hAnsi="Verdana" w:cs="Arial"/>
                <w:sz w:val="18"/>
                <w:szCs w:val="18"/>
              </w:rPr>
              <w:t xml:space="preserve">An approved comparable qualification.  </w:t>
            </w:r>
          </w:p>
        </w:tc>
        <w:tc>
          <w:tcPr>
            <w:tcW w:w="5387" w:type="dxa"/>
            <w:tcBorders>
              <w:top w:val="single" w:sz="6" w:space="0" w:color="auto"/>
              <w:bottom w:val="single" w:sz="6" w:space="0" w:color="auto"/>
            </w:tcBorders>
            <w:shd w:val="clear" w:color="auto" w:fill="FFFFCC"/>
          </w:tcPr>
          <w:p w:rsidR="00B302E6" w:rsidRPr="00694159" w:rsidRDefault="00B302E6" w:rsidP="00C32BF4">
            <w:pPr>
              <w:ind w:right="-433"/>
              <w:rPr>
                <w:rFonts w:ascii="Verdana" w:eastAsia="Times New Roman" w:hAnsi="Verdana" w:cs="Arial"/>
                <w:sz w:val="18"/>
                <w:szCs w:val="18"/>
              </w:rPr>
            </w:pPr>
            <w:r w:rsidRPr="00694159">
              <w:rPr>
                <w:rFonts w:ascii="Verdana" w:eastAsia="Times New Roman" w:hAnsi="Verdana" w:cs="Arial"/>
                <w:sz w:val="18"/>
                <w:szCs w:val="18"/>
              </w:rPr>
              <w:t xml:space="preserve">Satisfactory completion of an initial assessment </w:t>
            </w:r>
          </w:p>
          <w:p w:rsidR="00B302E6" w:rsidRPr="00694159" w:rsidRDefault="00B302E6" w:rsidP="00C32BF4">
            <w:pPr>
              <w:ind w:right="-433"/>
              <w:rPr>
                <w:rFonts w:ascii="Verdana" w:eastAsia="Times New Roman" w:hAnsi="Verdana" w:cs="Arial"/>
                <w:b/>
                <w:bCs/>
                <w:sz w:val="18"/>
                <w:szCs w:val="18"/>
              </w:rPr>
            </w:pPr>
            <w:r w:rsidRPr="00694159">
              <w:rPr>
                <w:rFonts w:ascii="Verdana" w:eastAsia="Times New Roman" w:hAnsi="Verdana" w:cs="Arial"/>
                <w:sz w:val="18"/>
                <w:szCs w:val="18"/>
              </w:rPr>
              <w:t>accredited by the Board</w:t>
            </w:r>
            <w:r w:rsidRPr="00694159">
              <w:rPr>
                <w:rFonts w:ascii="Verdana" w:eastAsia="Times New Roman" w:hAnsi="Verdana" w:cs="Arial"/>
                <w:sz w:val="18"/>
                <w:szCs w:val="18"/>
                <w:vertAlign w:val="superscript"/>
              </w:rPr>
              <w:footnoteReference w:id="8"/>
            </w:r>
            <w:r w:rsidRPr="00694159">
              <w:rPr>
                <w:rFonts w:ascii="Verdana" w:eastAsia="Times New Roman" w:hAnsi="Verdana" w:cs="Arial"/>
                <w:sz w:val="18"/>
                <w:szCs w:val="18"/>
              </w:rPr>
              <w:t xml:space="preserve"> </w:t>
            </w:r>
          </w:p>
          <w:p w:rsidR="00B302E6" w:rsidRPr="00694159" w:rsidRDefault="00B302E6" w:rsidP="00C32BF4">
            <w:pPr>
              <w:rPr>
                <w:rFonts w:ascii="Verdana" w:eastAsia="Times New Roman" w:hAnsi="Verdana" w:cs="Arial"/>
                <w:sz w:val="18"/>
                <w:szCs w:val="18"/>
              </w:rPr>
            </w:pPr>
          </w:p>
        </w:tc>
      </w:tr>
      <w:tr w:rsidR="00B302E6" w:rsidRPr="00694159" w:rsidTr="00C32BF4">
        <w:trPr>
          <w:trHeight w:val="334"/>
        </w:trPr>
        <w:tc>
          <w:tcPr>
            <w:tcW w:w="5245" w:type="dxa"/>
            <w:tcBorders>
              <w:top w:val="single" w:sz="6" w:space="0" w:color="auto"/>
              <w:bottom w:val="single" w:sz="6" w:space="0" w:color="auto"/>
            </w:tcBorders>
            <w:shd w:val="clear" w:color="auto" w:fill="D9F5FF"/>
          </w:tcPr>
          <w:p w:rsidR="00B302E6" w:rsidRPr="00694159" w:rsidRDefault="00B302E6" w:rsidP="00C32BF4">
            <w:pPr>
              <w:rPr>
                <w:rFonts w:ascii="Verdana" w:eastAsia="Times New Roman" w:hAnsi="Verdana" w:cs="Arial"/>
                <w:b/>
                <w:sz w:val="18"/>
                <w:szCs w:val="18"/>
              </w:rPr>
            </w:pPr>
            <w:r w:rsidRPr="00694159">
              <w:rPr>
                <w:rFonts w:ascii="Verdana" w:eastAsia="Times New Roman" w:hAnsi="Verdana" w:cs="Arial"/>
                <w:b/>
                <w:sz w:val="18"/>
                <w:szCs w:val="18"/>
              </w:rPr>
              <w:t xml:space="preserve">Registration in the </w:t>
            </w:r>
          </w:p>
          <w:p w:rsidR="00B302E6" w:rsidRPr="00694159" w:rsidRDefault="00B302E6" w:rsidP="00C32BF4">
            <w:pPr>
              <w:rPr>
                <w:rFonts w:ascii="Verdana" w:eastAsia="Times New Roman" w:hAnsi="Verdana" w:cs="Arial"/>
                <w:b/>
                <w:sz w:val="18"/>
                <w:szCs w:val="18"/>
              </w:rPr>
            </w:pPr>
            <w:r w:rsidRPr="00694159">
              <w:rPr>
                <w:rFonts w:ascii="Verdana" w:eastAsia="Times New Roman" w:hAnsi="Verdana" w:cs="Arial"/>
                <w:b/>
                <w:sz w:val="18"/>
                <w:szCs w:val="18"/>
              </w:rPr>
              <w:t xml:space="preserve">Interim Psychotherapist Scope of Practice </w:t>
            </w:r>
          </w:p>
        </w:tc>
        <w:tc>
          <w:tcPr>
            <w:tcW w:w="5387" w:type="dxa"/>
            <w:tcBorders>
              <w:top w:val="single" w:sz="6" w:space="0" w:color="auto"/>
              <w:bottom w:val="single" w:sz="6" w:space="0" w:color="auto"/>
            </w:tcBorders>
            <w:shd w:val="clear" w:color="auto" w:fill="FFFFCC"/>
          </w:tcPr>
          <w:p w:rsidR="00B302E6" w:rsidRPr="00694159" w:rsidRDefault="00B302E6" w:rsidP="00C32BF4">
            <w:pPr>
              <w:rPr>
                <w:rFonts w:ascii="Verdana" w:eastAsia="Times New Roman" w:hAnsi="Verdana" w:cs="Arial"/>
                <w:b/>
                <w:sz w:val="18"/>
                <w:szCs w:val="18"/>
              </w:rPr>
            </w:pPr>
            <w:r w:rsidRPr="00694159">
              <w:rPr>
                <w:rFonts w:ascii="Verdana" w:eastAsia="Times New Roman" w:hAnsi="Verdana" w:cs="Arial"/>
                <w:b/>
                <w:sz w:val="18"/>
                <w:szCs w:val="18"/>
              </w:rPr>
              <w:t xml:space="preserve">Registration in the </w:t>
            </w:r>
          </w:p>
          <w:p w:rsidR="00B302E6" w:rsidRPr="00694159" w:rsidRDefault="00B302E6" w:rsidP="00C32BF4">
            <w:pPr>
              <w:rPr>
                <w:rFonts w:ascii="Verdana" w:eastAsia="Times New Roman" w:hAnsi="Verdana" w:cs="Arial"/>
                <w:b/>
                <w:sz w:val="18"/>
                <w:szCs w:val="18"/>
              </w:rPr>
            </w:pPr>
            <w:r w:rsidRPr="00694159">
              <w:rPr>
                <w:rFonts w:ascii="Verdana" w:eastAsia="Times New Roman" w:hAnsi="Verdana" w:cs="Arial"/>
                <w:b/>
                <w:sz w:val="18"/>
                <w:szCs w:val="18"/>
              </w:rPr>
              <w:t>Interim Psychotherapist Scope of Practice</w:t>
            </w:r>
          </w:p>
        </w:tc>
      </w:tr>
      <w:tr w:rsidR="00B302E6" w:rsidRPr="00694159" w:rsidTr="00C32BF4">
        <w:tc>
          <w:tcPr>
            <w:tcW w:w="5245" w:type="dxa"/>
            <w:tcBorders>
              <w:top w:val="single" w:sz="6" w:space="0" w:color="auto"/>
              <w:bottom w:val="single" w:sz="6" w:space="0" w:color="auto"/>
            </w:tcBorders>
            <w:shd w:val="clear" w:color="auto" w:fill="D9F5FF"/>
          </w:tcPr>
          <w:p w:rsidR="00B302E6" w:rsidRPr="00694159" w:rsidRDefault="00B302E6" w:rsidP="00C32BF4">
            <w:pPr>
              <w:jc w:val="center"/>
              <w:rPr>
                <w:rFonts w:ascii="Verdana" w:eastAsia="Times New Roman" w:hAnsi="Verdana" w:cs="Arial"/>
                <w:b/>
                <w:bCs/>
                <w:sz w:val="18"/>
                <w:szCs w:val="18"/>
              </w:rPr>
            </w:pPr>
            <w:r w:rsidRPr="00694159">
              <w:rPr>
                <w:rFonts w:ascii="Verdana" w:eastAsia="Times New Roman" w:hAnsi="Verdana" w:cs="Arial"/>
                <w:b/>
                <w:bCs/>
                <w:sz w:val="18"/>
                <w:szCs w:val="18"/>
              </w:rPr>
              <w:t>AND</w:t>
            </w:r>
          </w:p>
        </w:tc>
        <w:tc>
          <w:tcPr>
            <w:tcW w:w="5387" w:type="dxa"/>
            <w:tcBorders>
              <w:top w:val="single" w:sz="6" w:space="0" w:color="auto"/>
              <w:bottom w:val="single" w:sz="6" w:space="0" w:color="auto"/>
            </w:tcBorders>
            <w:shd w:val="clear" w:color="auto" w:fill="FFFFCC"/>
          </w:tcPr>
          <w:p w:rsidR="00B302E6" w:rsidRPr="00694159" w:rsidRDefault="00B302E6" w:rsidP="00C32BF4">
            <w:pPr>
              <w:jc w:val="center"/>
              <w:rPr>
                <w:rFonts w:ascii="Verdana" w:eastAsia="Times New Roman" w:hAnsi="Verdana" w:cs="Arial"/>
                <w:b/>
                <w:bCs/>
                <w:sz w:val="18"/>
                <w:szCs w:val="18"/>
              </w:rPr>
            </w:pPr>
            <w:r w:rsidRPr="00694159">
              <w:rPr>
                <w:rFonts w:ascii="Verdana" w:eastAsia="Times New Roman" w:hAnsi="Verdana" w:cs="Arial"/>
                <w:b/>
                <w:bCs/>
                <w:sz w:val="18"/>
                <w:szCs w:val="18"/>
              </w:rPr>
              <w:t>AND</w:t>
            </w:r>
          </w:p>
        </w:tc>
      </w:tr>
      <w:tr w:rsidR="00B302E6" w:rsidRPr="00694159" w:rsidTr="00C32BF4">
        <w:trPr>
          <w:trHeight w:val="828"/>
        </w:trPr>
        <w:tc>
          <w:tcPr>
            <w:tcW w:w="5245" w:type="dxa"/>
            <w:tcBorders>
              <w:top w:val="single" w:sz="6" w:space="0" w:color="auto"/>
              <w:bottom w:val="single" w:sz="6" w:space="0" w:color="auto"/>
            </w:tcBorders>
            <w:shd w:val="clear" w:color="auto" w:fill="D9F5FF"/>
          </w:tcPr>
          <w:p w:rsidR="00B302E6" w:rsidRPr="00694159" w:rsidRDefault="00B302E6" w:rsidP="00C32BF4">
            <w:pPr>
              <w:rPr>
                <w:rFonts w:ascii="Verdana" w:eastAsia="Times New Roman" w:hAnsi="Verdana" w:cs="Arial"/>
                <w:b/>
                <w:bCs/>
                <w:sz w:val="18"/>
                <w:szCs w:val="18"/>
              </w:rPr>
            </w:pPr>
            <w:r w:rsidRPr="00694159">
              <w:rPr>
                <w:rFonts w:ascii="Verdana" w:eastAsia="Times New Roman" w:hAnsi="Verdana" w:cs="Arial"/>
                <w:b/>
                <w:bCs/>
                <w:sz w:val="18"/>
                <w:szCs w:val="18"/>
              </w:rPr>
              <w:t>Psychotherapist (3)</w:t>
            </w:r>
          </w:p>
          <w:p w:rsidR="00B302E6" w:rsidRPr="00694159" w:rsidRDefault="00B302E6" w:rsidP="00C32BF4">
            <w:pPr>
              <w:rPr>
                <w:rFonts w:ascii="Verdana" w:eastAsia="Times New Roman" w:hAnsi="Verdana" w:cs="Arial"/>
                <w:sz w:val="18"/>
                <w:szCs w:val="18"/>
              </w:rPr>
            </w:pPr>
            <w:r w:rsidRPr="00694159">
              <w:rPr>
                <w:rFonts w:ascii="Verdana" w:eastAsia="Times New Roman" w:hAnsi="Verdana" w:cs="Arial"/>
                <w:sz w:val="18"/>
                <w:szCs w:val="18"/>
              </w:rPr>
              <w:t xml:space="preserve">The completion of 900 hours of supervised clinical psychotherapy practice with clients over at least three years with clinical supervision provided by a psychotherapist registered in the Psychotherapist Scope of Practice. Hours not completed during qualification may be completed post qualification. </w:t>
            </w:r>
          </w:p>
          <w:p w:rsidR="00B302E6" w:rsidRPr="00694159" w:rsidRDefault="00B302E6" w:rsidP="00C32BF4">
            <w:pPr>
              <w:rPr>
                <w:rFonts w:ascii="Verdana" w:eastAsia="Times New Roman" w:hAnsi="Verdana" w:cs="Arial"/>
                <w:sz w:val="18"/>
                <w:szCs w:val="18"/>
              </w:rPr>
            </w:pPr>
          </w:p>
          <w:p w:rsidR="00B302E6" w:rsidRPr="00694159" w:rsidRDefault="00B302E6" w:rsidP="00C32BF4">
            <w:pPr>
              <w:rPr>
                <w:rFonts w:ascii="Verdana" w:eastAsia="Times New Roman" w:hAnsi="Verdana" w:cs="Arial"/>
                <w:b/>
                <w:bCs/>
                <w:sz w:val="18"/>
                <w:szCs w:val="18"/>
              </w:rPr>
            </w:pPr>
            <w:r w:rsidRPr="00694159">
              <w:rPr>
                <w:rFonts w:ascii="Verdana" w:eastAsia="Times New Roman" w:hAnsi="Verdana" w:cs="Arial"/>
                <w:b/>
                <w:bCs/>
                <w:sz w:val="18"/>
                <w:szCs w:val="18"/>
              </w:rPr>
              <w:t xml:space="preserve">Child and Adolescent Psychotherapist </w:t>
            </w:r>
          </w:p>
          <w:p w:rsidR="00B302E6" w:rsidRPr="00694159" w:rsidRDefault="00B302E6" w:rsidP="00C32BF4">
            <w:pPr>
              <w:rPr>
                <w:rFonts w:ascii="Verdana" w:eastAsia="Times New Roman" w:hAnsi="Verdana" w:cs="Arial"/>
                <w:b/>
                <w:bCs/>
                <w:sz w:val="18"/>
                <w:szCs w:val="18"/>
              </w:rPr>
            </w:pPr>
            <w:r w:rsidRPr="00694159">
              <w:rPr>
                <w:rFonts w:ascii="Verdana" w:eastAsia="Times New Roman" w:hAnsi="Verdana" w:cs="Arial"/>
                <w:sz w:val="18"/>
                <w:szCs w:val="18"/>
              </w:rPr>
              <w:t>The completion of 900 hours of supervised clinical child and adolescent therapeutic practice over at least three years with clinical supervision provided by a psychotherapist registered in the Psychotherapist Scope of Practice with Child and Adolescent Psychotherapist Specialism. Hours not completed during qualification may be completed post qualification.</w:t>
            </w:r>
          </w:p>
        </w:tc>
        <w:tc>
          <w:tcPr>
            <w:tcW w:w="5387" w:type="dxa"/>
            <w:tcBorders>
              <w:top w:val="single" w:sz="6" w:space="0" w:color="auto"/>
              <w:bottom w:val="single" w:sz="6" w:space="0" w:color="auto"/>
            </w:tcBorders>
            <w:shd w:val="clear" w:color="auto" w:fill="FFFFCC"/>
          </w:tcPr>
          <w:p w:rsidR="00B302E6" w:rsidRPr="00694159" w:rsidRDefault="00B302E6" w:rsidP="00C32BF4">
            <w:pPr>
              <w:rPr>
                <w:rFonts w:ascii="Verdana" w:eastAsia="Times New Roman" w:hAnsi="Verdana" w:cs="Arial"/>
                <w:bCs/>
                <w:sz w:val="18"/>
                <w:szCs w:val="18"/>
              </w:rPr>
            </w:pPr>
            <w:r w:rsidRPr="00694159">
              <w:rPr>
                <w:rFonts w:ascii="Verdana" w:eastAsia="Times New Roman" w:hAnsi="Verdana" w:cs="Arial"/>
                <w:b/>
                <w:bCs/>
                <w:sz w:val="18"/>
                <w:szCs w:val="18"/>
              </w:rPr>
              <w:t>Psychotherapist (3)</w:t>
            </w:r>
          </w:p>
          <w:p w:rsidR="00B302E6" w:rsidRPr="00694159" w:rsidRDefault="00B302E6" w:rsidP="00C32BF4">
            <w:pPr>
              <w:rPr>
                <w:rFonts w:ascii="Verdana" w:eastAsia="Times New Roman" w:hAnsi="Verdana" w:cs="Arial"/>
                <w:sz w:val="18"/>
                <w:szCs w:val="18"/>
              </w:rPr>
            </w:pPr>
            <w:r w:rsidRPr="00694159">
              <w:rPr>
                <w:rFonts w:ascii="Verdana" w:eastAsia="Times New Roman" w:hAnsi="Verdana" w:cs="Arial"/>
                <w:sz w:val="18"/>
                <w:szCs w:val="18"/>
              </w:rPr>
              <w:t xml:space="preserve">The completion of 900 hours of supervised clinical psychotherapy practice with clients over at least three years with clinical supervision provided by a psychotherapist registered in the Psychotherapist Scope of Practice. Hours not completed during qualification may be completed post qualification. </w:t>
            </w:r>
          </w:p>
          <w:p w:rsidR="00B302E6" w:rsidRPr="00694159" w:rsidRDefault="00B302E6" w:rsidP="00C32BF4">
            <w:pPr>
              <w:rPr>
                <w:rFonts w:ascii="Verdana" w:eastAsia="Times New Roman" w:hAnsi="Verdana" w:cs="Arial"/>
                <w:sz w:val="18"/>
                <w:szCs w:val="18"/>
              </w:rPr>
            </w:pPr>
          </w:p>
          <w:p w:rsidR="00B302E6" w:rsidRPr="00694159" w:rsidRDefault="00B302E6" w:rsidP="00C32BF4">
            <w:pPr>
              <w:rPr>
                <w:rFonts w:ascii="Verdana" w:eastAsia="Times New Roman" w:hAnsi="Verdana" w:cs="Arial"/>
                <w:bCs/>
                <w:sz w:val="18"/>
                <w:szCs w:val="18"/>
              </w:rPr>
            </w:pPr>
            <w:r w:rsidRPr="00694159">
              <w:rPr>
                <w:rFonts w:ascii="Verdana" w:eastAsia="Times New Roman" w:hAnsi="Verdana" w:cs="Arial"/>
                <w:b/>
                <w:bCs/>
                <w:sz w:val="18"/>
                <w:szCs w:val="18"/>
              </w:rPr>
              <w:t xml:space="preserve">Child and Adolescent Psychotherapist </w:t>
            </w:r>
          </w:p>
          <w:p w:rsidR="00B302E6" w:rsidRPr="00694159" w:rsidRDefault="00B302E6" w:rsidP="00C32BF4">
            <w:pPr>
              <w:rPr>
                <w:rFonts w:ascii="Verdana" w:eastAsia="Times New Roman" w:hAnsi="Verdana" w:cs="Arial"/>
                <w:b/>
                <w:bCs/>
                <w:sz w:val="18"/>
                <w:szCs w:val="18"/>
              </w:rPr>
            </w:pPr>
            <w:r w:rsidRPr="00694159">
              <w:rPr>
                <w:rFonts w:ascii="Verdana" w:eastAsia="Times New Roman" w:hAnsi="Verdana" w:cs="Arial"/>
                <w:sz w:val="18"/>
                <w:szCs w:val="18"/>
              </w:rPr>
              <w:t>The completion of 900 hours of supervised clinical child and adolescent therapeutic practice over at least three years with clinical supervision provided by a psychotherapist registered in the Psychotherapist Scope of Practice with Child and Adolescent Psychotherapist Specialism. Hours not completed during qualification may be completed post qualification.</w:t>
            </w:r>
          </w:p>
        </w:tc>
      </w:tr>
      <w:tr w:rsidR="00B302E6" w:rsidRPr="00694159" w:rsidTr="00C32BF4">
        <w:tc>
          <w:tcPr>
            <w:tcW w:w="5245" w:type="dxa"/>
            <w:tcBorders>
              <w:top w:val="single" w:sz="6" w:space="0" w:color="auto"/>
              <w:bottom w:val="single" w:sz="6" w:space="0" w:color="auto"/>
            </w:tcBorders>
            <w:shd w:val="clear" w:color="auto" w:fill="D9F5FF"/>
          </w:tcPr>
          <w:p w:rsidR="00B302E6" w:rsidRPr="00694159" w:rsidRDefault="00B302E6" w:rsidP="00C32BF4">
            <w:pPr>
              <w:rPr>
                <w:rFonts w:ascii="Verdana" w:eastAsia="Times New Roman" w:hAnsi="Verdana" w:cs="Arial"/>
                <w:b/>
                <w:bCs/>
                <w:sz w:val="18"/>
                <w:szCs w:val="18"/>
              </w:rPr>
            </w:pPr>
            <w:r w:rsidRPr="00694159">
              <w:rPr>
                <w:rFonts w:ascii="Verdana" w:eastAsia="Times New Roman" w:hAnsi="Verdana" w:cs="Arial"/>
                <w:b/>
                <w:bCs/>
                <w:sz w:val="18"/>
                <w:szCs w:val="18"/>
              </w:rPr>
              <w:t>AND</w:t>
            </w:r>
          </w:p>
        </w:tc>
        <w:tc>
          <w:tcPr>
            <w:tcW w:w="5387" w:type="dxa"/>
            <w:tcBorders>
              <w:top w:val="single" w:sz="6" w:space="0" w:color="auto"/>
              <w:bottom w:val="single" w:sz="6" w:space="0" w:color="auto"/>
            </w:tcBorders>
            <w:shd w:val="clear" w:color="auto" w:fill="FFFFCC"/>
          </w:tcPr>
          <w:p w:rsidR="00B302E6" w:rsidRPr="00694159" w:rsidRDefault="00B302E6" w:rsidP="00C32BF4">
            <w:pPr>
              <w:rPr>
                <w:rFonts w:ascii="Verdana" w:eastAsia="Times New Roman" w:hAnsi="Verdana" w:cs="Arial"/>
                <w:b/>
                <w:bCs/>
                <w:sz w:val="18"/>
                <w:szCs w:val="18"/>
              </w:rPr>
            </w:pPr>
            <w:r w:rsidRPr="00694159">
              <w:rPr>
                <w:rFonts w:ascii="Verdana" w:eastAsia="Times New Roman" w:hAnsi="Verdana" w:cs="Arial"/>
                <w:b/>
                <w:bCs/>
                <w:sz w:val="18"/>
                <w:szCs w:val="18"/>
              </w:rPr>
              <w:t>AND</w:t>
            </w:r>
          </w:p>
        </w:tc>
      </w:tr>
      <w:tr w:rsidR="00B302E6" w:rsidRPr="00694159" w:rsidTr="00C32BF4">
        <w:tc>
          <w:tcPr>
            <w:tcW w:w="5245" w:type="dxa"/>
            <w:tcBorders>
              <w:top w:val="single" w:sz="6" w:space="0" w:color="auto"/>
              <w:bottom w:val="single" w:sz="6" w:space="0" w:color="auto"/>
            </w:tcBorders>
            <w:shd w:val="clear" w:color="auto" w:fill="D9F5FF"/>
          </w:tcPr>
          <w:p w:rsidR="00B302E6" w:rsidRPr="00694159" w:rsidRDefault="00B302E6" w:rsidP="00C32BF4">
            <w:pPr>
              <w:rPr>
                <w:rFonts w:ascii="Verdana" w:eastAsia="Times New Roman" w:hAnsi="Verdana" w:cs="Arial"/>
                <w:b/>
                <w:bCs/>
                <w:sz w:val="18"/>
                <w:szCs w:val="18"/>
              </w:rPr>
            </w:pPr>
            <w:r w:rsidRPr="00694159">
              <w:rPr>
                <w:rFonts w:ascii="Verdana" w:eastAsia="Times New Roman" w:hAnsi="Verdana" w:cs="Arial"/>
                <w:sz w:val="18"/>
                <w:szCs w:val="18"/>
              </w:rPr>
              <w:t xml:space="preserve">Having undergone a </w:t>
            </w:r>
            <w:r w:rsidRPr="00694159">
              <w:rPr>
                <w:rFonts w:ascii="Verdana" w:eastAsia="Times New Roman" w:hAnsi="Verdana" w:cs="Arial"/>
                <w:sz w:val="20"/>
                <w:szCs w:val="20"/>
              </w:rPr>
              <w:t>personal psychotherapy</w:t>
            </w:r>
            <w:r w:rsidRPr="00694159">
              <w:rPr>
                <w:rFonts w:ascii="Verdana" w:eastAsia="Times New Roman" w:hAnsi="Verdana" w:cs="Arial"/>
                <w:sz w:val="18"/>
                <w:szCs w:val="18"/>
                <w:vertAlign w:val="superscript"/>
              </w:rPr>
              <w:footnoteReference w:id="9"/>
            </w:r>
            <w:r w:rsidRPr="00694159">
              <w:rPr>
                <w:rFonts w:ascii="Verdana" w:eastAsia="Times New Roman" w:hAnsi="Verdana" w:cs="Arial"/>
                <w:sz w:val="18"/>
                <w:szCs w:val="18"/>
              </w:rPr>
              <w:t>.</w:t>
            </w:r>
            <w:r w:rsidRPr="00694159">
              <w:rPr>
                <w:rFonts w:ascii="Verdana" w:eastAsia="Times New Roman" w:hAnsi="Verdana" w:cs="Arial"/>
                <w:b/>
                <w:sz w:val="18"/>
                <w:szCs w:val="18"/>
              </w:rPr>
              <w:t xml:space="preserve"> </w:t>
            </w:r>
          </w:p>
        </w:tc>
        <w:tc>
          <w:tcPr>
            <w:tcW w:w="5387" w:type="dxa"/>
            <w:tcBorders>
              <w:top w:val="single" w:sz="6" w:space="0" w:color="auto"/>
              <w:bottom w:val="single" w:sz="6" w:space="0" w:color="auto"/>
            </w:tcBorders>
            <w:shd w:val="clear" w:color="auto" w:fill="FFFFCC"/>
          </w:tcPr>
          <w:p w:rsidR="00B302E6" w:rsidRPr="00694159" w:rsidRDefault="00B302E6" w:rsidP="00C32BF4">
            <w:pPr>
              <w:rPr>
                <w:rFonts w:ascii="Verdana" w:eastAsia="Times New Roman" w:hAnsi="Verdana" w:cs="Arial"/>
                <w:sz w:val="18"/>
                <w:szCs w:val="18"/>
              </w:rPr>
            </w:pPr>
            <w:r w:rsidRPr="00694159">
              <w:rPr>
                <w:rFonts w:ascii="Verdana" w:eastAsia="Times New Roman" w:hAnsi="Verdana" w:cs="Arial"/>
                <w:sz w:val="18"/>
                <w:szCs w:val="18"/>
              </w:rPr>
              <w:t xml:space="preserve">Having undergone </w:t>
            </w:r>
            <w:r w:rsidRPr="00694159">
              <w:rPr>
                <w:rFonts w:ascii="Verdana" w:eastAsia="Times New Roman" w:hAnsi="Verdana" w:cs="Arial"/>
                <w:sz w:val="20"/>
                <w:szCs w:val="20"/>
              </w:rPr>
              <w:t>a personal psychotherapy</w:t>
            </w:r>
            <w:r w:rsidRPr="00694159">
              <w:rPr>
                <w:rFonts w:ascii="Verdana" w:eastAsia="Times New Roman" w:hAnsi="Verdana" w:cs="Arial"/>
                <w:sz w:val="18"/>
                <w:szCs w:val="18"/>
                <w:vertAlign w:val="superscript"/>
              </w:rPr>
              <w:t xml:space="preserve"> </w:t>
            </w:r>
            <w:r w:rsidRPr="00694159">
              <w:rPr>
                <w:rFonts w:ascii="Verdana" w:eastAsia="Times New Roman" w:hAnsi="Verdana" w:cs="Arial"/>
                <w:sz w:val="18"/>
                <w:szCs w:val="18"/>
                <w:vertAlign w:val="superscript"/>
              </w:rPr>
              <w:footnoteReference w:id="10"/>
            </w:r>
            <w:r w:rsidRPr="00694159">
              <w:rPr>
                <w:rFonts w:ascii="Verdana" w:eastAsia="Times New Roman" w:hAnsi="Verdana" w:cs="Arial"/>
                <w:sz w:val="18"/>
                <w:szCs w:val="18"/>
              </w:rPr>
              <w:t>.</w:t>
            </w:r>
            <w:r w:rsidRPr="00694159">
              <w:rPr>
                <w:rFonts w:ascii="Verdana" w:eastAsia="Times New Roman" w:hAnsi="Verdana" w:cs="Arial"/>
                <w:b/>
                <w:sz w:val="18"/>
                <w:szCs w:val="18"/>
              </w:rPr>
              <w:t xml:space="preserve"> </w:t>
            </w:r>
          </w:p>
        </w:tc>
      </w:tr>
      <w:tr w:rsidR="00B302E6" w:rsidRPr="00694159" w:rsidTr="00C32BF4">
        <w:trPr>
          <w:trHeight w:val="234"/>
        </w:trPr>
        <w:tc>
          <w:tcPr>
            <w:tcW w:w="5245" w:type="dxa"/>
            <w:tcBorders>
              <w:top w:val="single" w:sz="6" w:space="0" w:color="auto"/>
              <w:bottom w:val="single" w:sz="6" w:space="0" w:color="auto"/>
            </w:tcBorders>
            <w:shd w:val="clear" w:color="auto" w:fill="D9F5FF"/>
          </w:tcPr>
          <w:p w:rsidR="00B302E6" w:rsidRPr="00694159" w:rsidRDefault="00B302E6" w:rsidP="00C32BF4">
            <w:pPr>
              <w:rPr>
                <w:rFonts w:ascii="Verdana" w:eastAsia="Times New Roman" w:hAnsi="Verdana" w:cs="Arial"/>
                <w:sz w:val="18"/>
                <w:szCs w:val="18"/>
              </w:rPr>
            </w:pPr>
          </w:p>
        </w:tc>
        <w:tc>
          <w:tcPr>
            <w:tcW w:w="5387" w:type="dxa"/>
            <w:tcBorders>
              <w:top w:val="single" w:sz="6" w:space="0" w:color="auto"/>
              <w:bottom w:val="single" w:sz="6" w:space="0" w:color="auto"/>
            </w:tcBorders>
            <w:shd w:val="clear" w:color="auto" w:fill="FFFFCC"/>
          </w:tcPr>
          <w:p w:rsidR="00B302E6" w:rsidRPr="00694159" w:rsidRDefault="00B302E6" w:rsidP="00C32BF4">
            <w:pPr>
              <w:rPr>
                <w:rFonts w:ascii="Verdana" w:eastAsia="Times New Roman" w:hAnsi="Verdana" w:cs="Arial"/>
                <w:b/>
                <w:bCs/>
                <w:sz w:val="18"/>
                <w:szCs w:val="18"/>
              </w:rPr>
            </w:pPr>
            <w:r w:rsidRPr="00694159">
              <w:rPr>
                <w:rFonts w:ascii="Verdana" w:eastAsia="Times New Roman" w:hAnsi="Verdana" w:cs="Arial"/>
                <w:b/>
                <w:bCs/>
                <w:sz w:val="18"/>
                <w:szCs w:val="18"/>
              </w:rPr>
              <w:t>AND</w:t>
            </w:r>
          </w:p>
        </w:tc>
      </w:tr>
      <w:tr w:rsidR="00B302E6" w:rsidRPr="00694159" w:rsidTr="00C32BF4">
        <w:tc>
          <w:tcPr>
            <w:tcW w:w="5245" w:type="dxa"/>
            <w:tcBorders>
              <w:top w:val="single" w:sz="6" w:space="0" w:color="auto"/>
              <w:bottom w:val="single" w:sz="6" w:space="0" w:color="auto"/>
            </w:tcBorders>
            <w:shd w:val="clear" w:color="auto" w:fill="D9F5FF"/>
          </w:tcPr>
          <w:p w:rsidR="00B302E6" w:rsidRPr="00694159" w:rsidRDefault="00B302E6" w:rsidP="00C32BF4">
            <w:pPr>
              <w:rPr>
                <w:rFonts w:ascii="Verdana" w:eastAsia="Times New Roman" w:hAnsi="Verdana"/>
                <w:b/>
                <w:bCs/>
                <w:sz w:val="18"/>
                <w:szCs w:val="18"/>
              </w:rPr>
            </w:pPr>
            <w:r w:rsidRPr="00694159">
              <w:rPr>
                <w:rFonts w:ascii="Verdana" w:eastAsia="Times New Roman" w:hAnsi="Verdana"/>
                <w:b/>
                <w:bCs/>
                <w:sz w:val="18"/>
                <w:szCs w:val="18"/>
              </w:rPr>
              <w:t>Registration in either:</w:t>
            </w:r>
          </w:p>
          <w:p w:rsidR="00B302E6" w:rsidRPr="00694159" w:rsidRDefault="00B302E6" w:rsidP="00C32BF4">
            <w:pPr>
              <w:rPr>
                <w:rFonts w:ascii="Verdana" w:eastAsia="Times New Roman" w:hAnsi="Verdana" w:cs="Arial"/>
                <w:b/>
                <w:sz w:val="18"/>
                <w:szCs w:val="18"/>
              </w:rPr>
            </w:pPr>
            <w:r w:rsidRPr="00694159">
              <w:rPr>
                <w:rFonts w:ascii="Verdana" w:eastAsia="Times New Roman" w:hAnsi="Verdana"/>
                <w:b/>
                <w:bCs/>
                <w:sz w:val="18"/>
                <w:szCs w:val="18"/>
              </w:rPr>
              <w:t xml:space="preserve">Psychotherapist Scope of Practice; or Psychotherapist Scope of Practice with Child and Adolescent Psychotherapist Specialism </w:t>
            </w:r>
          </w:p>
        </w:tc>
        <w:tc>
          <w:tcPr>
            <w:tcW w:w="5387" w:type="dxa"/>
            <w:tcBorders>
              <w:top w:val="single" w:sz="6" w:space="0" w:color="auto"/>
              <w:bottom w:val="single" w:sz="6" w:space="0" w:color="auto"/>
            </w:tcBorders>
            <w:shd w:val="clear" w:color="auto" w:fill="FFFFCC"/>
          </w:tcPr>
          <w:p w:rsidR="00B302E6" w:rsidRPr="00694159" w:rsidRDefault="00B302E6" w:rsidP="00C32BF4">
            <w:pPr>
              <w:ind w:right="-433"/>
              <w:rPr>
                <w:rFonts w:ascii="Verdana" w:eastAsia="Times New Roman" w:hAnsi="Verdana" w:cs="Arial"/>
                <w:sz w:val="18"/>
                <w:szCs w:val="18"/>
              </w:rPr>
            </w:pPr>
            <w:r w:rsidRPr="00694159">
              <w:rPr>
                <w:rFonts w:ascii="Verdana" w:eastAsia="Times New Roman" w:hAnsi="Verdana" w:cs="Arial"/>
                <w:sz w:val="18"/>
                <w:szCs w:val="18"/>
              </w:rPr>
              <w:t xml:space="preserve">Satisfactory completion of a final assessment </w:t>
            </w:r>
          </w:p>
          <w:p w:rsidR="00B302E6" w:rsidRPr="00694159" w:rsidRDefault="00B302E6" w:rsidP="00C32BF4">
            <w:pPr>
              <w:ind w:right="-433"/>
              <w:rPr>
                <w:rFonts w:ascii="Verdana" w:eastAsia="Times New Roman" w:hAnsi="Verdana" w:cs="Arial"/>
                <w:sz w:val="18"/>
                <w:szCs w:val="18"/>
              </w:rPr>
            </w:pPr>
            <w:r w:rsidRPr="00694159">
              <w:rPr>
                <w:rFonts w:ascii="Verdana" w:eastAsia="Times New Roman" w:hAnsi="Verdana" w:cs="Arial"/>
                <w:sz w:val="18"/>
                <w:szCs w:val="18"/>
              </w:rPr>
              <w:t>accredited or set by the Board</w:t>
            </w:r>
            <w:r w:rsidRPr="00694159">
              <w:rPr>
                <w:rFonts w:ascii="Verdana" w:eastAsia="Times New Roman" w:hAnsi="Verdana" w:cs="Arial"/>
                <w:sz w:val="18"/>
                <w:szCs w:val="18"/>
                <w:vertAlign w:val="superscript"/>
              </w:rPr>
              <w:footnoteReference w:id="11"/>
            </w:r>
            <w:r w:rsidRPr="00694159">
              <w:rPr>
                <w:rFonts w:ascii="Verdana" w:eastAsia="Times New Roman" w:hAnsi="Verdana" w:cs="Arial"/>
                <w:sz w:val="18"/>
                <w:szCs w:val="18"/>
              </w:rPr>
              <w:t>.</w:t>
            </w:r>
          </w:p>
        </w:tc>
      </w:tr>
      <w:tr w:rsidR="00B302E6" w:rsidRPr="00694159" w:rsidTr="00C32BF4">
        <w:tc>
          <w:tcPr>
            <w:tcW w:w="5245" w:type="dxa"/>
            <w:tcBorders>
              <w:top w:val="single" w:sz="6" w:space="0" w:color="auto"/>
              <w:bottom w:val="single" w:sz="4" w:space="0" w:color="auto"/>
            </w:tcBorders>
            <w:shd w:val="clear" w:color="auto" w:fill="D9F5FF"/>
          </w:tcPr>
          <w:p w:rsidR="00B302E6" w:rsidRPr="00694159" w:rsidRDefault="00B302E6" w:rsidP="00C32BF4">
            <w:pPr>
              <w:rPr>
                <w:rFonts w:ascii="Verdana" w:eastAsia="Times New Roman" w:hAnsi="Verdana" w:cs="Arial"/>
                <w:b/>
                <w:sz w:val="18"/>
                <w:szCs w:val="18"/>
              </w:rPr>
            </w:pPr>
          </w:p>
        </w:tc>
        <w:tc>
          <w:tcPr>
            <w:tcW w:w="5387" w:type="dxa"/>
            <w:tcBorders>
              <w:top w:val="single" w:sz="6" w:space="0" w:color="auto"/>
              <w:bottom w:val="single" w:sz="4" w:space="0" w:color="auto"/>
            </w:tcBorders>
            <w:shd w:val="clear" w:color="auto" w:fill="FFFFCC"/>
          </w:tcPr>
          <w:p w:rsidR="00B302E6" w:rsidRPr="00694159" w:rsidRDefault="00B302E6" w:rsidP="00C32BF4">
            <w:pPr>
              <w:rPr>
                <w:rFonts w:ascii="Verdana" w:eastAsia="Times New Roman" w:hAnsi="Verdana"/>
                <w:b/>
                <w:bCs/>
                <w:sz w:val="18"/>
                <w:szCs w:val="18"/>
              </w:rPr>
            </w:pPr>
            <w:r w:rsidRPr="00694159">
              <w:rPr>
                <w:rFonts w:ascii="Verdana" w:eastAsia="Times New Roman" w:hAnsi="Verdana"/>
                <w:b/>
                <w:bCs/>
                <w:sz w:val="18"/>
                <w:szCs w:val="18"/>
              </w:rPr>
              <w:t xml:space="preserve">Registration in either: </w:t>
            </w:r>
          </w:p>
          <w:p w:rsidR="00B302E6" w:rsidRPr="00694159" w:rsidRDefault="00B302E6" w:rsidP="00C32BF4">
            <w:pPr>
              <w:rPr>
                <w:rFonts w:ascii="Verdana" w:eastAsia="Times New Roman" w:hAnsi="Verdana" w:cs="Arial"/>
                <w:b/>
                <w:sz w:val="18"/>
                <w:szCs w:val="18"/>
              </w:rPr>
            </w:pPr>
            <w:r w:rsidRPr="00694159">
              <w:rPr>
                <w:rFonts w:ascii="Verdana" w:eastAsia="Times New Roman" w:hAnsi="Verdana"/>
                <w:b/>
                <w:bCs/>
                <w:sz w:val="18"/>
                <w:szCs w:val="18"/>
              </w:rPr>
              <w:t xml:space="preserve">Psychotherapist Scope of Practice; or Psychotherapist Scope of Practice with Child and Adolescent Psychotherapist Specialism </w:t>
            </w:r>
          </w:p>
        </w:tc>
      </w:tr>
    </w:tbl>
    <w:p w:rsidR="00B302E6" w:rsidRPr="00694159" w:rsidRDefault="00B302E6" w:rsidP="00B302E6">
      <w:pPr>
        <w:jc w:val="both"/>
        <w:rPr>
          <w:rFonts w:ascii="Verdana" w:eastAsia="Times New Roman" w:hAnsi="Verdana" w:cs="Arial"/>
          <w:b/>
          <w:sz w:val="20"/>
          <w:szCs w:val="20"/>
        </w:rPr>
      </w:pPr>
    </w:p>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32"/>
      </w:tblGrid>
      <w:tr w:rsidR="00B302E6" w:rsidRPr="00694159" w:rsidTr="00C32BF4">
        <w:tc>
          <w:tcPr>
            <w:tcW w:w="10632" w:type="dxa"/>
          </w:tcPr>
          <w:p w:rsidR="00B302E6" w:rsidRPr="00694159" w:rsidRDefault="00B302E6" w:rsidP="00C32BF4">
            <w:pPr>
              <w:ind w:left="34" w:hanging="34"/>
              <w:jc w:val="both"/>
              <w:rPr>
                <w:rFonts w:ascii="Verdana" w:eastAsia="Times New Roman" w:hAnsi="Verdana" w:cs="Arial"/>
                <w:sz w:val="20"/>
                <w:szCs w:val="20"/>
              </w:rPr>
            </w:pPr>
            <w:r w:rsidRPr="00694159">
              <w:rPr>
                <w:rFonts w:ascii="Verdana" w:eastAsia="Times New Roman" w:hAnsi="Verdana" w:cs="Arial"/>
                <w:b/>
                <w:sz w:val="20"/>
                <w:szCs w:val="20"/>
              </w:rPr>
              <w:t>Notes: Practitioners from overseas</w:t>
            </w:r>
            <w:r w:rsidRPr="00694159">
              <w:rPr>
                <w:rFonts w:ascii="Verdana" w:eastAsia="Times New Roman" w:hAnsi="Verdana" w:cs="Arial"/>
                <w:sz w:val="20"/>
                <w:szCs w:val="20"/>
              </w:rPr>
              <w:t xml:space="preserve"> will entering via the tertiary pathway will need to meet</w:t>
            </w:r>
            <w:r w:rsidRPr="00694159">
              <w:rPr>
                <w:rFonts w:ascii="Verdana" w:eastAsia="Times New Roman" w:hAnsi="Verdana" w:cs="Arial"/>
                <w:b/>
                <w:sz w:val="20"/>
                <w:szCs w:val="20"/>
              </w:rPr>
              <w:t xml:space="preserve"> </w:t>
            </w:r>
            <w:r w:rsidRPr="00694159">
              <w:rPr>
                <w:rFonts w:ascii="Verdana" w:eastAsia="Times New Roman" w:hAnsi="Verdana" w:cs="Arial"/>
                <w:sz w:val="20"/>
                <w:szCs w:val="20"/>
              </w:rPr>
              <w:t>the Board’s Policy Criteria Expected of a Comparable Qualification.  All practitioners must adhere to the Board’s supervision policy.</w:t>
            </w:r>
          </w:p>
        </w:tc>
      </w:tr>
    </w:tbl>
    <w:p w:rsidR="00B302E6" w:rsidRPr="00694159" w:rsidRDefault="00B302E6" w:rsidP="00B302E6">
      <w:pPr>
        <w:rPr>
          <w:rFonts w:ascii="Verdana" w:hAnsi="Verdana"/>
          <w:sz w:val="20"/>
          <w:szCs w:val="20"/>
        </w:rPr>
      </w:pPr>
    </w:p>
    <w:p w:rsidR="00B302E6" w:rsidRPr="00694159" w:rsidRDefault="00B302E6" w:rsidP="00B302E6"/>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07"/>
      </w:tblGrid>
      <w:tr w:rsidR="00B302E6" w:rsidRPr="00694159" w:rsidTr="00C32BF4">
        <w:tc>
          <w:tcPr>
            <w:tcW w:w="10207" w:type="dxa"/>
          </w:tcPr>
          <w:p w:rsidR="00B302E6" w:rsidRPr="00694159" w:rsidRDefault="00B302E6" w:rsidP="00C32BF4">
            <w:pPr>
              <w:ind w:left="743" w:hanging="743"/>
              <w:jc w:val="both"/>
              <w:rPr>
                <w:rFonts w:ascii="Verdana" w:eastAsia="Times New Roman" w:hAnsi="Verdana" w:cs="Arial"/>
                <w:b/>
                <w:sz w:val="20"/>
                <w:szCs w:val="20"/>
                <w:lang w:eastAsia="en-US"/>
              </w:rPr>
            </w:pPr>
            <w:r w:rsidRPr="00694159">
              <w:rPr>
                <w:rFonts w:ascii="Verdana" w:eastAsia="Times New Roman" w:hAnsi="Verdana" w:cs="Arial"/>
                <w:b/>
                <w:sz w:val="20"/>
                <w:szCs w:val="20"/>
                <w:lang w:eastAsia="en-US"/>
              </w:rPr>
              <w:lastRenderedPageBreak/>
              <w:t>Notes:</w:t>
            </w:r>
          </w:p>
          <w:p w:rsidR="00B302E6" w:rsidRPr="00694159" w:rsidRDefault="00B302E6" w:rsidP="00C32BF4">
            <w:pPr>
              <w:ind w:left="34" w:hanging="34"/>
              <w:jc w:val="both"/>
              <w:rPr>
                <w:rFonts w:ascii="Verdana" w:eastAsia="Times New Roman" w:hAnsi="Verdana" w:cs="Arial"/>
                <w:sz w:val="20"/>
                <w:szCs w:val="20"/>
                <w:lang w:eastAsia="en-US"/>
              </w:rPr>
            </w:pPr>
            <w:r w:rsidRPr="00694159">
              <w:rPr>
                <w:rFonts w:ascii="Verdana" w:eastAsia="Times New Roman" w:hAnsi="Verdana" w:cs="Arial"/>
                <w:b/>
                <w:sz w:val="20"/>
                <w:szCs w:val="20"/>
                <w:lang w:eastAsia="en-US"/>
              </w:rPr>
              <w:tab/>
            </w:r>
            <w:r w:rsidRPr="00694159">
              <w:rPr>
                <w:rFonts w:ascii="Verdana" w:eastAsia="Times New Roman" w:hAnsi="Verdana" w:cs="Arial"/>
                <w:sz w:val="20"/>
                <w:szCs w:val="20"/>
                <w:lang w:eastAsia="en-US"/>
              </w:rPr>
              <w:t>Practitioners from overseas will entering via the tertiary pathway will need to meet</w:t>
            </w:r>
            <w:r w:rsidRPr="00694159">
              <w:rPr>
                <w:rFonts w:ascii="Verdana" w:eastAsia="Times New Roman" w:hAnsi="Verdana" w:cs="Arial"/>
                <w:b/>
                <w:sz w:val="20"/>
                <w:szCs w:val="20"/>
                <w:lang w:eastAsia="en-US"/>
              </w:rPr>
              <w:t xml:space="preserve"> </w:t>
            </w:r>
            <w:r w:rsidRPr="00694159">
              <w:rPr>
                <w:rFonts w:ascii="Verdana" w:eastAsia="Times New Roman" w:hAnsi="Verdana" w:cs="Arial"/>
                <w:sz w:val="20"/>
                <w:szCs w:val="20"/>
                <w:lang w:eastAsia="en-US"/>
              </w:rPr>
              <w:t>the Board’s Policy Criteria Expected of a Comparable Qualification.</w:t>
            </w:r>
          </w:p>
          <w:p w:rsidR="00B302E6" w:rsidRPr="00694159" w:rsidRDefault="00B302E6" w:rsidP="00C32BF4">
            <w:pPr>
              <w:ind w:left="743" w:hanging="743"/>
              <w:jc w:val="both"/>
              <w:rPr>
                <w:rFonts w:ascii="Verdana" w:eastAsia="Times New Roman" w:hAnsi="Verdana" w:cs="Arial"/>
                <w:sz w:val="20"/>
                <w:szCs w:val="20"/>
                <w:lang w:eastAsia="en-US"/>
              </w:rPr>
            </w:pPr>
            <w:r w:rsidRPr="00694159">
              <w:rPr>
                <w:rFonts w:ascii="Verdana" w:eastAsia="Times New Roman" w:hAnsi="Verdana" w:cs="Arial"/>
                <w:sz w:val="20"/>
                <w:szCs w:val="20"/>
                <w:lang w:eastAsia="en-US"/>
              </w:rPr>
              <w:t>All practitioners must adhere to the Board’s supervision policy.</w:t>
            </w:r>
          </w:p>
        </w:tc>
      </w:tr>
    </w:tbl>
    <w:p w:rsidR="00B302E6" w:rsidRPr="00694159" w:rsidRDefault="00B302E6" w:rsidP="00B302E6">
      <w:pPr>
        <w:spacing w:after="200" w:line="276" w:lineRule="auto"/>
        <w:rPr>
          <w:rFonts w:ascii="Verdana" w:eastAsia="Times New Roman" w:hAnsi="Verdana"/>
          <w:b/>
          <w:bCs/>
          <w:sz w:val="20"/>
          <w:szCs w:val="20"/>
          <w:lang w:val="en-AU" w:eastAsia="en-US"/>
        </w:rPr>
      </w:pPr>
    </w:p>
    <w:p w:rsidR="00B302E6" w:rsidRPr="00694159" w:rsidRDefault="00B302E6" w:rsidP="00B302E6">
      <w:pPr>
        <w:ind w:right="46"/>
        <w:rPr>
          <w:rFonts w:ascii="Verdana" w:eastAsia="Times New Roman" w:hAnsi="Verdana" w:cs="Arial"/>
          <w:b/>
          <w:i/>
          <w:iCs/>
          <w:sz w:val="20"/>
          <w:szCs w:val="20"/>
          <w:lang w:eastAsia="en-US"/>
        </w:rPr>
      </w:pPr>
      <w:r w:rsidRPr="00694159">
        <w:rPr>
          <w:rFonts w:ascii="Verdana" w:eastAsia="Times New Roman" w:hAnsi="Verdana" w:cs="Arial"/>
          <w:b/>
          <w:i/>
          <w:iCs/>
          <w:sz w:val="20"/>
          <w:szCs w:val="20"/>
          <w:lang w:eastAsia="en-US"/>
        </w:rPr>
        <w:t xml:space="preserve">Date </w:t>
      </w:r>
      <w:r>
        <w:rPr>
          <w:rFonts w:ascii="Verdana" w:eastAsia="Times New Roman" w:hAnsi="Verdana" w:cs="Arial"/>
          <w:b/>
          <w:i/>
          <w:iCs/>
          <w:sz w:val="20"/>
          <w:szCs w:val="20"/>
          <w:lang w:eastAsia="en-US"/>
        </w:rPr>
        <w:t>a</w:t>
      </w:r>
      <w:r w:rsidRPr="00694159">
        <w:rPr>
          <w:rFonts w:ascii="Verdana" w:eastAsia="Times New Roman" w:hAnsi="Verdana" w:cs="Arial"/>
          <w:b/>
          <w:i/>
          <w:iCs/>
          <w:sz w:val="20"/>
          <w:szCs w:val="20"/>
          <w:lang w:eastAsia="en-US"/>
        </w:rPr>
        <w:t>pproved:</w:t>
      </w:r>
      <w:r w:rsidRPr="00694159">
        <w:rPr>
          <w:rFonts w:ascii="Verdana" w:eastAsia="Times New Roman" w:hAnsi="Verdana" w:cs="Arial"/>
          <w:b/>
          <w:i/>
          <w:iCs/>
          <w:sz w:val="20"/>
          <w:szCs w:val="20"/>
          <w:lang w:eastAsia="en-US"/>
        </w:rPr>
        <w:tab/>
        <w:t>June 2012</w:t>
      </w:r>
    </w:p>
    <w:p w:rsidR="00B302E6" w:rsidRDefault="00B302E6" w:rsidP="00B302E6">
      <w:pPr>
        <w:rPr>
          <w:rFonts w:ascii="Verdana" w:eastAsia="Times New Roman" w:hAnsi="Verdana" w:cs="Arial"/>
          <w:b/>
          <w:i/>
          <w:iCs/>
          <w:sz w:val="20"/>
          <w:szCs w:val="20"/>
          <w:lang w:eastAsia="en-US"/>
        </w:rPr>
      </w:pPr>
      <w:r w:rsidRPr="00694159">
        <w:rPr>
          <w:rFonts w:ascii="Verdana" w:eastAsia="Times New Roman" w:hAnsi="Verdana" w:cs="Arial"/>
          <w:b/>
          <w:i/>
          <w:iCs/>
          <w:sz w:val="20"/>
          <w:szCs w:val="20"/>
          <w:lang w:eastAsia="en-US"/>
        </w:rPr>
        <w:t xml:space="preserve">Date </w:t>
      </w:r>
      <w:r>
        <w:rPr>
          <w:rFonts w:ascii="Verdana" w:eastAsia="Times New Roman" w:hAnsi="Verdana" w:cs="Arial"/>
          <w:b/>
          <w:i/>
          <w:iCs/>
          <w:sz w:val="20"/>
          <w:szCs w:val="20"/>
          <w:lang w:eastAsia="en-US"/>
        </w:rPr>
        <w:t>r</w:t>
      </w:r>
      <w:r w:rsidRPr="00694159">
        <w:rPr>
          <w:rFonts w:ascii="Verdana" w:eastAsia="Times New Roman" w:hAnsi="Verdana" w:cs="Arial"/>
          <w:b/>
          <w:i/>
          <w:iCs/>
          <w:sz w:val="20"/>
          <w:szCs w:val="20"/>
          <w:lang w:eastAsia="en-US"/>
        </w:rPr>
        <w:t>eviewed:</w:t>
      </w:r>
      <w:r w:rsidRPr="00694159">
        <w:rPr>
          <w:rFonts w:ascii="Verdana" w:eastAsia="Times New Roman" w:hAnsi="Verdana" w:cs="Arial"/>
          <w:b/>
          <w:i/>
          <w:iCs/>
          <w:sz w:val="20"/>
          <w:szCs w:val="20"/>
          <w:lang w:eastAsia="en-US"/>
        </w:rPr>
        <w:tab/>
        <w:t>September 2014</w:t>
      </w:r>
    </w:p>
    <w:p w:rsidR="00F640F3" w:rsidRPr="00B302E6" w:rsidRDefault="00B302E6" w:rsidP="00B302E6">
      <w:r>
        <w:rPr>
          <w:rFonts w:ascii="Verdana" w:hAnsi="Verdana"/>
          <w:sz w:val="20"/>
          <w:szCs w:val="20"/>
        </w:rPr>
        <w:br w:type="page"/>
      </w:r>
    </w:p>
    <w:sectPr w:rsidR="00F640F3" w:rsidRPr="00B302E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02E6" w:rsidRDefault="00B302E6" w:rsidP="00B302E6">
      <w:r>
        <w:separator/>
      </w:r>
    </w:p>
  </w:endnote>
  <w:endnote w:type="continuationSeparator" w:id="0">
    <w:p w:rsidR="00B302E6" w:rsidRDefault="00B302E6" w:rsidP="00B302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2E6" w:rsidRDefault="00B302E6">
    <w:pPr>
      <w:pStyle w:val="Footer"/>
      <w:jc w:val="right"/>
    </w:pPr>
    <w:r>
      <w:fldChar w:fldCharType="begin"/>
    </w:r>
    <w:r>
      <w:instrText xml:space="preserve"> PAGE   \* MERGEFORMAT </w:instrText>
    </w:r>
    <w:r>
      <w:fldChar w:fldCharType="separate"/>
    </w:r>
    <w:r>
      <w:rPr>
        <w:noProof/>
      </w:rPr>
      <w:t>4</w:t>
    </w:r>
    <w:r>
      <w:rPr>
        <w:noProof/>
      </w:rPr>
      <w:fldChar w:fldCharType="end"/>
    </w:r>
  </w:p>
  <w:p w:rsidR="00B302E6" w:rsidRDefault="00B302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02E6" w:rsidRDefault="00B302E6" w:rsidP="00B302E6">
      <w:r>
        <w:separator/>
      </w:r>
    </w:p>
  </w:footnote>
  <w:footnote w:type="continuationSeparator" w:id="0">
    <w:p w:rsidR="00B302E6" w:rsidRDefault="00B302E6" w:rsidP="00B302E6">
      <w:r>
        <w:continuationSeparator/>
      </w:r>
    </w:p>
  </w:footnote>
  <w:footnote w:id="1">
    <w:p w:rsidR="00B302E6" w:rsidRPr="00AC0DEA" w:rsidRDefault="00B302E6" w:rsidP="00B302E6">
      <w:pPr>
        <w:pStyle w:val="FootnoteText"/>
        <w:rPr>
          <w:rFonts w:ascii="Verdana" w:hAnsi="Verdana"/>
          <w:sz w:val="16"/>
          <w:szCs w:val="16"/>
        </w:rPr>
      </w:pPr>
      <w:r w:rsidRPr="00AC0DEA">
        <w:rPr>
          <w:rStyle w:val="FootnoteReference"/>
          <w:rFonts w:ascii="Verdana" w:hAnsi="Verdana"/>
          <w:sz w:val="16"/>
          <w:szCs w:val="16"/>
        </w:rPr>
        <w:footnoteRef/>
      </w:r>
      <w:r w:rsidRPr="00AC0DEA">
        <w:rPr>
          <w:rFonts w:ascii="Verdana" w:hAnsi="Verdana"/>
          <w:sz w:val="16"/>
          <w:szCs w:val="16"/>
        </w:rPr>
        <w:t xml:space="preserve"> Located on the Board’s website under ‘For Psychotherapists – Registration information’.</w:t>
      </w:r>
    </w:p>
  </w:footnote>
  <w:footnote w:id="2">
    <w:p w:rsidR="00B302E6" w:rsidRPr="00AC0DEA" w:rsidRDefault="00B302E6" w:rsidP="00B302E6">
      <w:pPr>
        <w:pStyle w:val="FootnoteText"/>
        <w:rPr>
          <w:rFonts w:ascii="Verdana" w:hAnsi="Verdana"/>
          <w:sz w:val="16"/>
          <w:szCs w:val="16"/>
        </w:rPr>
      </w:pPr>
      <w:r w:rsidRPr="00AC0DEA">
        <w:rPr>
          <w:rStyle w:val="FootnoteReference"/>
          <w:rFonts w:ascii="Verdana" w:hAnsi="Verdana"/>
          <w:sz w:val="16"/>
          <w:szCs w:val="16"/>
        </w:rPr>
        <w:footnoteRef/>
      </w:r>
      <w:r w:rsidRPr="00AC0DEA">
        <w:rPr>
          <w:rFonts w:ascii="Verdana" w:hAnsi="Verdana"/>
          <w:sz w:val="16"/>
          <w:szCs w:val="16"/>
        </w:rPr>
        <w:t xml:space="preserve"> Provisional membership is equivalent to completing an initial assessment, Full membership is equivalent to completing a final assessment.</w:t>
      </w:r>
    </w:p>
  </w:footnote>
  <w:footnote w:id="3">
    <w:p w:rsidR="00B302E6" w:rsidRPr="00AC0DEA" w:rsidRDefault="00B302E6" w:rsidP="00B302E6">
      <w:pPr>
        <w:pStyle w:val="FootnoteText"/>
        <w:rPr>
          <w:rFonts w:ascii="Verdana" w:hAnsi="Verdana"/>
          <w:sz w:val="16"/>
          <w:szCs w:val="16"/>
        </w:rPr>
      </w:pPr>
      <w:r w:rsidRPr="00AC0DEA">
        <w:rPr>
          <w:rStyle w:val="FootnoteReference"/>
          <w:rFonts w:ascii="Verdana" w:hAnsi="Verdana"/>
          <w:sz w:val="16"/>
          <w:szCs w:val="16"/>
        </w:rPr>
        <w:footnoteRef/>
      </w:r>
      <w:r w:rsidRPr="00AC0DEA">
        <w:rPr>
          <w:rFonts w:ascii="Verdana" w:hAnsi="Verdana"/>
          <w:sz w:val="16"/>
          <w:szCs w:val="16"/>
        </w:rPr>
        <w:t xml:space="preserve"> Graduate membership is equivalent to completing an initial assessment.  Full membership is equivalent to completing a final assessment.</w:t>
      </w:r>
    </w:p>
  </w:footnote>
  <w:footnote w:id="4">
    <w:p w:rsidR="00B302E6" w:rsidRPr="00AC0DEA" w:rsidRDefault="00B302E6" w:rsidP="00B302E6">
      <w:pPr>
        <w:pStyle w:val="FootnoteText"/>
        <w:rPr>
          <w:rFonts w:ascii="Verdana" w:hAnsi="Verdana"/>
          <w:sz w:val="16"/>
          <w:szCs w:val="16"/>
        </w:rPr>
      </w:pPr>
      <w:r w:rsidRPr="00AC0DEA">
        <w:rPr>
          <w:rStyle w:val="FootnoteReference"/>
          <w:rFonts w:ascii="Verdana" w:hAnsi="Verdana"/>
          <w:sz w:val="16"/>
          <w:szCs w:val="16"/>
        </w:rPr>
        <w:footnoteRef/>
      </w:r>
      <w:r w:rsidRPr="00AC0DEA">
        <w:rPr>
          <w:rFonts w:ascii="Verdana" w:hAnsi="Verdana"/>
          <w:sz w:val="16"/>
          <w:szCs w:val="16"/>
        </w:rPr>
        <w:t xml:space="preserve"> Located on the Board’s website under ‘forms’</w:t>
      </w:r>
    </w:p>
  </w:footnote>
  <w:footnote w:id="5">
    <w:p w:rsidR="00B302E6" w:rsidRPr="006811DC" w:rsidRDefault="00B302E6" w:rsidP="00B302E6">
      <w:pPr>
        <w:pStyle w:val="FootnoteText"/>
        <w:rPr>
          <w:rFonts w:ascii="Verdana" w:hAnsi="Verdana"/>
          <w:sz w:val="16"/>
          <w:szCs w:val="16"/>
        </w:rPr>
      </w:pPr>
      <w:r w:rsidRPr="00AC0DEA">
        <w:rPr>
          <w:rStyle w:val="FootnoteReference"/>
          <w:rFonts w:ascii="Verdana" w:hAnsi="Verdana"/>
          <w:sz w:val="16"/>
          <w:szCs w:val="16"/>
        </w:rPr>
        <w:footnoteRef/>
      </w:r>
      <w:r w:rsidRPr="00AC0DEA">
        <w:rPr>
          <w:rFonts w:ascii="Verdana" w:hAnsi="Verdana"/>
          <w:sz w:val="16"/>
          <w:szCs w:val="16"/>
        </w:rPr>
        <w:t xml:space="preserve"> Located on the Board’s website under ‘For Psychotherapists – Registration information’.</w:t>
      </w:r>
    </w:p>
  </w:footnote>
  <w:footnote w:id="6">
    <w:p w:rsidR="00B302E6" w:rsidRPr="00AC0DEA" w:rsidRDefault="00B302E6" w:rsidP="00B302E6">
      <w:pPr>
        <w:pStyle w:val="FootnoteText"/>
        <w:rPr>
          <w:rFonts w:ascii="Verdana" w:hAnsi="Verdana"/>
          <w:sz w:val="16"/>
          <w:szCs w:val="16"/>
        </w:rPr>
      </w:pPr>
      <w:r w:rsidRPr="00AC0DEA">
        <w:rPr>
          <w:rStyle w:val="FootnoteReference"/>
          <w:rFonts w:ascii="Verdana" w:hAnsi="Verdana"/>
          <w:sz w:val="16"/>
          <w:szCs w:val="16"/>
        </w:rPr>
        <w:footnoteRef/>
      </w:r>
      <w:r w:rsidRPr="00AC0DEA">
        <w:rPr>
          <w:rFonts w:ascii="Verdana" w:hAnsi="Verdana"/>
          <w:sz w:val="16"/>
          <w:szCs w:val="16"/>
        </w:rPr>
        <w:t xml:space="preserve"> Located on the Board’s website under ‘For Psychotherapists – Registration information’.</w:t>
      </w:r>
    </w:p>
  </w:footnote>
  <w:footnote w:id="7">
    <w:p w:rsidR="00B302E6" w:rsidRPr="00AC0DEA" w:rsidRDefault="00B302E6" w:rsidP="00B302E6">
      <w:pPr>
        <w:ind w:right="-13"/>
        <w:jc w:val="both"/>
        <w:rPr>
          <w:rFonts w:ascii="Verdana" w:hAnsi="Verdana"/>
          <w:sz w:val="16"/>
          <w:szCs w:val="16"/>
        </w:rPr>
      </w:pPr>
      <w:r w:rsidRPr="00AC0DEA">
        <w:rPr>
          <w:rStyle w:val="FootnoteReference"/>
          <w:rFonts w:ascii="Verdana" w:hAnsi="Verdana"/>
          <w:sz w:val="16"/>
          <w:szCs w:val="16"/>
        </w:rPr>
        <w:footnoteRef/>
      </w:r>
      <w:r w:rsidRPr="00AC0DEA">
        <w:rPr>
          <w:rStyle w:val="FootnoteReference"/>
          <w:rFonts w:ascii="Verdana" w:hAnsi="Verdana"/>
          <w:sz w:val="16"/>
          <w:szCs w:val="16"/>
        </w:rPr>
        <w:t xml:space="preserve"> </w:t>
      </w:r>
      <w:r w:rsidRPr="00AC0DEA">
        <w:rPr>
          <w:rFonts w:ascii="Verdana" w:hAnsi="Verdana"/>
          <w:sz w:val="16"/>
          <w:szCs w:val="16"/>
        </w:rPr>
        <w:t>Entry points include undergraduate psychotherapy courses, psychology, counselling, general medicine, psychiatry, social work, mental health, nursing and professions with a counselling component along with other appropriate professional training or experience as approved by the Board.  This is an apprenticeship model which will always include experience or RPL from one of the above fields.</w:t>
      </w:r>
    </w:p>
  </w:footnote>
  <w:footnote w:id="8">
    <w:p w:rsidR="00B302E6" w:rsidRPr="00AC0DEA" w:rsidRDefault="00B302E6" w:rsidP="00B302E6">
      <w:pPr>
        <w:ind w:right="-13"/>
        <w:jc w:val="both"/>
        <w:rPr>
          <w:rFonts w:ascii="Verdana" w:hAnsi="Verdana"/>
          <w:sz w:val="16"/>
          <w:szCs w:val="16"/>
        </w:rPr>
      </w:pPr>
      <w:r w:rsidRPr="00AC0DEA">
        <w:rPr>
          <w:rStyle w:val="FootnoteReference"/>
          <w:rFonts w:ascii="Verdana" w:hAnsi="Verdana"/>
          <w:sz w:val="16"/>
          <w:szCs w:val="16"/>
        </w:rPr>
        <w:footnoteRef/>
      </w:r>
      <w:r w:rsidRPr="00AC0DEA">
        <w:rPr>
          <w:rFonts w:ascii="Verdana" w:hAnsi="Verdana"/>
          <w:sz w:val="16"/>
          <w:szCs w:val="16"/>
        </w:rPr>
        <w:t xml:space="preserve"> </w:t>
      </w:r>
      <w:r w:rsidRPr="00AC0DEA">
        <w:rPr>
          <w:rFonts w:ascii="Verdana" w:hAnsi="Verdana"/>
          <w:sz w:val="16"/>
          <w:szCs w:val="16"/>
          <w:lang w:val="en-GB"/>
        </w:rPr>
        <w:t>This assessment is for entry into the Professional Development Pathway.  Individuals must be accepted to practise</w:t>
      </w:r>
      <w:r w:rsidRPr="00AC0DEA">
        <w:rPr>
          <w:rFonts w:ascii="Verdana" w:hAnsi="Verdana"/>
          <w:sz w:val="16"/>
          <w:szCs w:val="16"/>
        </w:rPr>
        <w:t xml:space="preserve"> psychotherapy by an organisation approved by the Board which has requirements for training, assessment processes including a face to face interview, clinical supervision, personal therapy, and reference checks. Organisations which are currently accepted as meeting these requirements are NZAP, NZACAP, and ANZSJA.  </w:t>
      </w:r>
    </w:p>
  </w:footnote>
  <w:footnote w:id="9">
    <w:p w:rsidR="00B302E6" w:rsidRPr="00AC0DEA" w:rsidRDefault="00B302E6" w:rsidP="00B302E6">
      <w:pPr>
        <w:jc w:val="both"/>
        <w:rPr>
          <w:rFonts w:ascii="Verdana" w:hAnsi="Verdana"/>
          <w:sz w:val="16"/>
          <w:szCs w:val="16"/>
        </w:rPr>
      </w:pPr>
      <w:r w:rsidRPr="00AC0DEA">
        <w:rPr>
          <w:rStyle w:val="FootnoteReference"/>
          <w:rFonts w:ascii="Verdana" w:hAnsi="Verdana"/>
          <w:sz w:val="16"/>
          <w:szCs w:val="16"/>
        </w:rPr>
        <w:footnoteRef/>
      </w:r>
      <w:r w:rsidRPr="00AC0DEA">
        <w:rPr>
          <w:rFonts w:ascii="Verdana" w:hAnsi="Verdana"/>
          <w:sz w:val="16"/>
          <w:szCs w:val="16"/>
        </w:rPr>
        <w:t xml:space="preserve"> Hour requirements can be completed during and following qualification.  </w:t>
      </w:r>
    </w:p>
  </w:footnote>
  <w:footnote w:id="10">
    <w:p w:rsidR="00B302E6" w:rsidRPr="00AC0DEA" w:rsidRDefault="00B302E6" w:rsidP="00B302E6">
      <w:pPr>
        <w:jc w:val="both"/>
        <w:rPr>
          <w:rFonts w:ascii="Verdana" w:hAnsi="Verdana"/>
          <w:sz w:val="16"/>
          <w:szCs w:val="16"/>
        </w:rPr>
      </w:pPr>
      <w:r w:rsidRPr="00AC0DEA">
        <w:rPr>
          <w:rStyle w:val="FootnoteReference"/>
          <w:rFonts w:ascii="Verdana" w:hAnsi="Verdana"/>
          <w:sz w:val="16"/>
          <w:szCs w:val="16"/>
        </w:rPr>
        <w:footnoteRef/>
      </w:r>
      <w:r w:rsidRPr="00AC0DEA">
        <w:rPr>
          <w:rFonts w:ascii="Verdana" w:hAnsi="Verdana"/>
          <w:sz w:val="16"/>
          <w:szCs w:val="16"/>
        </w:rPr>
        <w:t xml:space="preserve"> Hour requirements can be completed during and following qualification.  </w:t>
      </w:r>
    </w:p>
  </w:footnote>
  <w:footnote w:id="11">
    <w:p w:rsidR="00B302E6" w:rsidRPr="00AC0DEA" w:rsidRDefault="00B302E6" w:rsidP="00B302E6">
      <w:pPr>
        <w:jc w:val="both"/>
        <w:rPr>
          <w:rFonts w:ascii="Verdana" w:hAnsi="Verdana"/>
          <w:sz w:val="16"/>
          <w:szCs w:val="16"/>
        </w:rPr>
      </w:pPr>
      <w:r w:rsidRPr="00AC0DEA">
        <w:rPr>
          <w:rStyle w:val="FootnoteReference"/>
          <w:rFonts w:ascii="Verdana" w:hAnsi="Verdana"/>
          <w:sz w:val="16"/>
          <w:szCs w:val="16"/>
        </w:rPr>
        <w:footnoteRef/>
      </w:r>
      <w:r w:rsidRPr="00AC0DEA">
        <w:rPr>
          <w:rFonts w:ascii="Verdana" w:hAnsi="Verdana"/>
          <w:sz w:val="16"/>
          <w:szCs w:val="16"/>
        </w:rPr>
        <w:t xml:space="preserve"> It is expected that a final assessment will include a clinical case study, supervisor reports and an oral assessment with a panel of psychotherapists/child and adolescent psychotherapists.  Associations would need to be accredited by the Board.</w:t>
      </w:r>
    </w:p>
    <w:p w:rsidR="00B302E6" w:rsidRDefault="00B302E6" w:rsidP="00B302E6">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D45C8B"/>
    <w:multiLevelType w:val="hybridMultilevel"/>
    <w:tmpl w:val="E3D638CC"/>
    <w:lvl w:ilvl="0" w:tplc="1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29DA47F4"/>
    <w:multiLevelType w:val="hybridMultilevel"/>
    <w:tmpl w:val="1B025B2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3B585C5B"/>
    <w:multiLevelType w:val="hybridMultilevel"/>
    <w:tmpl w:val="9E3C06DC"/>
    <w:lvl w:ilvl="0" w:tplc="A6C437AC">
      <w:start w:val="1"/>
      <w:numFmt w:val="lowerLetter"/>
      <w:lvlText w:val="%1)"/>
      <w:lvlJc w:val="left"/>
      <w:pPr>
        <w:ind w:left="720" w:hanging="360"/>
      </w:pPr>
      <w:rPr>
        <w:b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7A67233C"/>
    <w:multiLevelType w:val="hybridMultilevel"/>
    <w:tmpl w:val="1AA0F092"/>
    <w:lvl w:ilvl="0" w:tplc="949EFB08">
      <w:start w:val="1"/>
      <w:numFmt w:val="lowerLetter"/>
      <w:lvlText w:val="%1)"/>
      <w:lvlJc w:val="left"/>
      <w:pPr>
        <w:ind w:left="720" w:hanging="360"/>
      </w:pPr>
      <w:rPr>
        <w:rFonts w:hint="default"/>
        <w:b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7D515466"/>
    <w:multiLevelType w:val="hybridMultilevel"/>
    <w:tmpl w:val="4144306C"/>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2E6"/>
    <w:rsid w:val="00B302E6"/>
    <w:rsid w:val="00F640F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B08CD30F-405F-451D-BA72-36359E6AF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2E6"/>
    <w:pPr>
      <w:spacing w:after="0" w:line="240" w:lineRule="auto"/>
    </w:pPr>
    <w:rPr>
      <w:rFonts w:ascii="Arial" w:eastAsia="MS Mincho" w:hAnsi="Arial" w:cs="Times New Roman"/>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t,Used by Word for text of Help footnotes"/>
    <w:basedOn w:val="Normal"/>
    <w:link w:val="FootnoteTextChar"/>
    <w:uiPriority w:val="99"/>
    <w:rsid w:val="00B302E6"/>
    <w:pPr>
      <w:jc w:val="both"/>
    </w:pPr>
    <w:rPr>
      <w:rFonts w:eastAsia="Times New Roman" w:cs="Arial"/>
      <w:sz w:val="20"/>
      <w:szCs w:val="20"/>
      <w:lang w:val="en-US" w:eastAsia="en-US"/>
    </w:rPr>
  </w:style>
  <w:style w:type="character" w:customStyle="1" w:styleId="FootnoteTextChar">
    <w:name w:val="Footnote Text Char"/>
    <w:aliases w:val="ft Char,Used by Word for text of Help footnotes Char"/>
    <w:basedOn w:val="DefaultParagraphFont"/>
    <w:link w:val="FootnoteText"/>
    <w:uiPriority w:val="99"/>
    <w:rsid w:val="00B302E6"/>
    <w:rPr>
      <w:rFonts w:ascii="Arial" w:eastAsia="Times New Roman" w:hAnsi="Arial" w:cs="Arial"/>
      <w:sz w:val="20"/>
      <w:szCs w:val="20"/>
      <w:lang w:val="en-US"/>
    </w:rPr>
  </w:style>
  <w:style w:type="character" w:styleId="FootnoteReference">
    <w:name w:val="footnote reference"/>
    <w:aliases w:val="fr,Used by Word for Help footnote symbols"/>
    <w:uiPriority w:val="99"/>
    <w:rsid w:val="00B302E6"/>
    <w:rPr>
      <w:vertAlign w:val="superscript"/>
    </w:rPr>
  </w:style>
  <w:style w:type="paragraph" w:styleId="Footer">
    <w:name w:val="footer"/>
    <w:basedOn w:val="Normal"/>
    <w:link w:val="FooterChar"/>
    <w:uiPriority w:val="99"/>
    <w:rsid w:val="00B302E6"/>
    <w:pPr>
      <w:tabs>
        <w:tab w:val="center" w:pos="4153"/>
        <w:tab w:val="right" w:pos="8306"/>
      </w:tabs>
    </w:pPr>
    <w:rPr>
      <w:rFonts w:ascii="Times New Roman" w:eastAsia="Times New Roman" w:hAnsi="Times New Roman"/>
      <w:sz w:val="24"/>
      <w:lang w:val="en-AU" w:eastAsia="en-US"/>
    </w:rPr>
  </w:style>
  <w:style w:type="character" w:customStyle="1" w:styleId="FooterChar">
    <w:name w:val="Footer Char"/>
    <w:basedOn w:val="DefaultParagraphFont"/>
    <w:link w:val="Footer"/>
    <w:uiPriority w:val="99"/>
    <w:rsid w:val="00B302E6"/>
    <w:rPr>
      <w:rFonts w:ascii="Times New Roman" w:eastAsia="Times New Roman" w:hAnsi="Times New Roman" w:cs="Times New Roman"/>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1525</Words>
  <Characters>8696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The Psychotherapist Board of Aotearoa New Zealand</Company>
  <LinksUpToDate>false</LinksUpToDate>
  <CharactersWithSpaces>10201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Petro</dc:creator>
  <cp:keywords/>
  <dc:description/>
  <cp:lastModifiedBy>Eva Petro</cp:lastModifiedBy>
  <cp:revision>1</cp:revision>
  <dcterms:created xsi:type="dcterms:W3CDTF">2016-12-02T01:42:00Z</dcterms:created>
  <dcterms:modified xsi:type="dcterms:W3CDTF">2016-12-02T01:43:00Z</dcterms:modified>
</cp:coreProperties>
</file>